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A9F6E" w14:textId="77777777" w:rsidR="00F55503" w:rsidRDefault="00956650" w:rsidP="009D17D5">
      <w:pPr>
        <w:spacing w:after="0" w:line="276" w:lineRule="auto"/>
        <w:ind w:left="720" w:hanging="720"/>
        <w:jc w:val="center"/>
        <w:rPr>
          <w:rFonts w:ascii="Arial Narrow" w:hAnsi="Arial Narrow"/>
          <w:b/>
          <w:sz w:val="30"/>
          <w:szCs w:val="30"/>
        </w:rPr>
      </w:pPr>
      <w:r w:rsidRPr="009D17D5">
        <w:rPr>
          <w:rFonts w:ascii="Arial Narrow" w:hAnsi="Arial Narrow"/>
          <w:b/>
          <w:sz w:val="30"/>
          <w:szCs w:val="30"/>
        </w:rPr>
        <w:t>City of Lawrence, Kansas</w:t>
      </w:r>
    </w:p>
    <w:p w14:paraId="03A58AA1" w14:textId="6FD5A18A" w:rsidR="00512DC0" w:rsidRPr="00F55503" w:rsidRDefault="00F55503" w:rsidP="009D17D5">
      <w:pPr>
        <w:spacing w:after="0" w:line="276" w:lineRule="auto"/>
        <w:ind w:left="720" w:hanging="720"/>
        <w:jc w:val="center"/>
        <w:rPr>
          <w:rFonts w:ascii="Arial Narrow" w:hAnsi="Arial Narrow"/>
          <w:b/>
          <w:sz w:val="36"/>
          <w:szCs w:val="36"/>
        </w:rPr>
      </w:pPr>
      <w:r w:rsidRPr="00F55503">
        <w:rPr>
          <w:rFonts w:ascii="Arial Narrow" w:hAnsi="Arial Narrow"/>
          <w:b/>
          <w:sz w:val="36"/>
          <w:szCs w:val="36"/>
        </w:rPr>
        <w:t>Economic Development Application Package</w:t>
      </w:r>
    </w:p>
    <w:p w14:paraId="00C3F585" w14:textId="77777777" w:rsidR="009D17D5" w:rsidRDefault="009D17D5" w:rsidP="009D17D5">
      <w:pPr>
        <w:spacing w:after="0"/>
        <w:rPr>
          <w:rFonts w:ascii="Arial" w:hAnsi="Arial" w:cs="Arial"/>
          <w:i/>
        </w:rPr>
      </w:pPr>
    </w:p>
    <w:p w14:paraId="78AE972D" w14:textId="77777777" w:rsidR="00956650" w:rsidRPr="00956650" w:rsidRDefault="00956650" w:rsidP="00956650">
      <w:pPr>
        <w:rPr>
          <w:rFonts w:ascii="Arial" w:hAnsi="Arial" w:cs="Arial"/>
          <w:i/>
        </w:rPr>
      </w:pPr>
      <w:r w:rsidRPr="00956650">
        <w:rPr>
          <w:rFonts w:ascii="Arial" w:hAnsi="Arial" w:cs="Arial"/>
          <w:i/>
        </w:rPr>
        <w:t xml:space="preserve">Information provided in an application package will be used by the </w:t>
      </w:r>
      <w:proofErr w:type="gramStart"/>
      <w:r w:rsidRPr="00956650">
        <w:rPr>
          <w:rFonts w:ascii="Arial" w:hAnsi="Arial" w:cs="Arial"/>
          <w:i/>
        </w:rPr>
        <w:t>City</w:t>
      </w:r>
      <w:proofErr w:type="gramEnd"/>
      <w:r w:rsidRPr="00956650">
        <w:rPr>
          <w:rFonts w:ascii="Arial" w:hAnsi="Arial" w:cs="Arial"/>
          <w:i/>
        </w:rPr>
        <w:t xml:space="preserve"> to consider your request for support and may be used to prepare a cost-benefit or other analysis of the project.  Information provided on this form will be available for public viewing and will be part of compliance benchmarks, if approved for assistance.  Prior to submission, applicant may wish to seek technical assistance from City Staff, the Chamber of Commerce, the Small Business Development Center, or others to address questions and ensure the application is complete. </w:t>
      </w:r>
    </w:p>
    <w:p w14:paraId="5CEA8B77" w14:textId="77777777" w:rsidR="00956650" w:rsidRPr="00956650" w:rsidRDefault="00956650" w:rsidP="00956650">
      <w:pPr>
        <w:tabs>
          <w:tab w:val="left" w:pos="9900"/>
        </w:tabs>
        <w:rPr>
          <w:rFonts w:ascii="Arial" w:hAnsi="Arial" w:cs="Arial"/>
          <w:u w:val="single"/>
        </w:rPr>
      </w:pPr>
      <w:r w:rsidRPr="00956650">
        <w:rPr>
          <w:rFonts w:ascii="Arial" w:hAnsi="Arial" w:cs="Arial"/>
          <w:u w:val="single"/>
        </w:rPr>
        <w:tab/>
      </w:r>
    </w:p>
    <w:p w14:paraId="2CF52BD3" w14:textId="1D65BC77" w:rsidR="00956650" w:rsidRPr="008E6818" w:rsidRDefault="00956650" w:rsidP="008E6818">
      <w:pPr>
        <w:spacing w:after="0" w:line="276" w:lineRule="auto"/>
        <w:rPr>
          <w:rFonts w:ascii="Arial" w:hAnsi="Arial" w:cs="Arial"/>
          <w:b/>
        </w:rPr>
      </w:pPr>
      <w:r w:rsidRPr="008E6818">
        <w:rPr>
          <w:rFonts w:ascii="Arial" w:hAnsi="Arial" w:cs="Arial"/>
          <w:b/>
        </w:rPr>
        <w:t xml:space="preserve">All requests for economic development assistance must include the </w:t>
      </w:r>
      <w:r w:rsidR="00A43523">
        <w:rPr>
          <w:rFonts w:ascii="Arial" w:hAnsi="Arial" w:cs="Arial"/>
          <w:b/>
        </w:rPr>
        <w:t>below</w:t>
      </w:r>
      <w:r w:rsidRPr="008E6818">
        <w:rPr>
          <w:rFonts w:ascii="Arial" w:hAnsi="Arial" w:cs="Arial"/>
          <w:b/>
        </w:rPr>
        <w:t xml:space="preserve"> in an application package:</w:t>
      </w:r>
      <w:r w:rsidR="00A43523">
        <w:rPr>
          <w:rFonts w:ascii="Arial" w:hAnsi="Arial" w:cs="Arial"/>
          <w:b/>
        </w:rPr>
        <w:t xml:space="preserve">  </w:t>
      </w:r>
    </w:p>
    <w:p w14:paraId="549EFE17" w14:textId="77777777" w:rsidR="00956650" w:rsidRPr="008E6818" w:rsidRDefault="00956650" w:rsidP="008E6818">
      <w:pPr>
        <w:spacing w:after="0" w:line="276" w:lineRule="auto"/>
        <w:rPr>
          <w:rFonts w:ascii="Arial" w:hAnsi="Arial" w:cs="Arial"/>
          <w:b/>
        </w:rPr>
      </w:pPr>
    </w:p>
    <w:p w14:paraId="72869A49" w14:textId="3383E55A" w:rsidR="00956650" w:rsidRPr="00A43523" w:rsidRDefault="00F55503" w:rsidP="008E6818">
      <w:pPr>
        <w:pStyle w:val="ListParagraph"/>
        <w:numPr>
          <w:ilvl w:val="0"/>
          <w:numId w:val="1"/>
        </w:numPr>
        <w:spacing w:line="276" w:lineRule="auto"/>
        <w:contextualSpacing/>
        <w:rPr>
          <w:rFonts w:cs="Arial"/>
          <w:sz w:val="22"/>
          <w:szCs w:val="22"/>
        </w:rPr>
      </w:pPr>
      <w:r>
        <w:rPr>
          <w:rFonts w:cs="Arial"/>
          <w:sz w:val="22"/>
          <w:szCs w:val="22"/>
        </w:rPr>
        <w:t>Request letter</w:t>
      </w:r>
      <w:r w:rsidR="00A43523" w:rsidRPr="00A43523">
        <w:rPr>
          <w:rFonts w:cs="Arial"/>
          <w:sz w:val="22"/>
          <w:szCs w:val="22"/>
        </w:rPr>
        <w:t>, p</w:t>
      </w:r>
      <w:r w:rsidR="00956650" w:rsidRPr="00A43523">
        <w:rPr>
          <w:rFonts w:cs="Arial"/>
          <w:sz w:val="22"/>
          <w:szCs w:val="22"/>
        </w:rPr>
        <w:t>ublic benefits</w:t>
      </w:r>
      <w:r w:rsidR="00A43523" w:rsidRPr="00A43523">
        <w:rPr>
          <w:rFonts w:cs="Arial"/>
          <w:sz w:val="22"/>
          <w:szCs w:val="22"/>
        </w:rPr>
        <w:t>,</w:t>
      </w:r>
      <w:r w:rsidR="00A43523">
        <w:rPr>
          <w:rFonts w:cs="Arial"/>
          <w:sz w:val="22"/>
          <w:szCs w:val="22"/>
        </w:rPr>
        <w:t xml:space="preserve"> </w:t>
      </w:r>
      <w:r w:rsidR="00A43523" w:rsidRPr="00A43523">
        <w:rPr>
          <w:rFonts w:cs="Arial"/>
          <w:sz w:val="22"/>
          <w:szCs w:val="22"/>
        </w:rPr>
        <w:t xml:space="preserve">incentives </w:t>
      </w:r>
      <w:proofErr w:type="gramStart"/>
      <w:r w:rsidR="00A43523" w:rsidRPr="00A43523">
        <w:rPr>
          <w:rFonts w:cs="Arial"/>
          <w:sz w:val="22"/>
          <w:szCs w:val="22"/>
        </w:rPr>
        <w:t>requested</w:t>
      </w:r>
      <w:proofErr w:type="gramEnd"/>
    </w:p>
    <w:p w14:paraId="30D9CBDF" w14:textId="77777777" w:rsidR="00956650" w:rsidRDefault="00956650" w:rsidP="008E6818">
      <w:pPr>
        <w:pStyle w:val="ListParagraph"/>
        <w:numPr>
          <w:ilvl w:val="0"/>
          <w:numId w:val="1"/>
        </w:numPr>
        <w:spacing w:line="276" w:lineRule="auto"/>
        <w:contextualSpacing/>
        <w:rPr>
          <w:rFonts w:cs="Arial"/>
          <w:sz w:val="22"/>
          <w:szCs w:val="22"/>
        </w:rPr>
      </w:pPr>
      <w:r w:rsidRPr="00A43523">
        <w:rPr>
          <w:rFonts w:cs="Arial"/>
          <w:sz w:val="22"/>
          <w:szCs w:val="22"/>
        </w:rPr>
        <w:t>Project Data Sheet</w:t>
      </w:r>
    </w:p>
    <w:p w14:paraId="7BC31299" w14:textId="72398EC3" w:rsidR="006B6577" w:rsidRDefault="006B6577" w:rsidP="008E6818">
      <w:pPr>
        <w:pStyle w:val="ListParagraph"/>
        <w:numPr>
          <w:ilvl w:val="0"/>
          <w:numId w:val="1"/>
        </w:numPr>
        <w:spacing w:line="276" w:lineRule="auto"/>
        <w:contextualSpacing/>
        <w:rPr>
          <w:rFonts w:cs="Arial"/>
          <w:sz w:val="22"/>
          <w:szCs w:val="22"/>
        </w:rPr>
      </w:pPr>
      <w:r>
        <w:rPr>
          <w:rFonts w:cs="Arial"/>
          <w:sz w:val="22"/>
          <w:szCs w:val="22"/>
        </w:rPr>
        <w:t>As-Built Valuation (from Douglas County Appraiser’s Office)</w:t>
      </w:r>
    </w:p>
    <w:p w14:paraId="5007042D" w14:textId="4EE2569C" w:rsidR="00B66684" w:rsidRPr="00A43523" w:rsidRDefault="00B66684" w:rsidP="008E6818">
      <w:pPr>
        <w:pStyle w:val="ListParagraph"/>
        <w:numPr>
          <w:ilvl w:val="0"/>
          <w:numId w:val="1"/>
        </w:numPr>
        <w:spacing w:line="276" w:lineRule="auto"/>
        <w:contextualSpacing/>
        <w:rPr>
          <w:rFonts w:cs="Arial"/>
          <w:sz w:val="22"/>
          <w:szCs w:val="22"/>
        </w:rPr>
      </w:pPr>
      <w:r>
        <w:rPr>
          <w:rFonts w:cs="Arial"/>
          <w:sz w:val="22"/>
          <w:szCs w:val="22"/>
        </w:rPr>
        <w:t>Executed NDC Agreement and Underwriting Checklist</w:t>
      </w:r>
    </w:p>
    <w:p w14:paraId="2E6EEC79" w14:textId="77777777" w:rsidR="00956650" w:rsidRPr="00A43523" w:rsidRDefault="00956650" w:rsidP="008E6818">
      <w:pPr>
        <w:pStyle w:val="ListParagraph"/>
        <w:numPr>
          <w:ilvl w:val="0"/>
          <w:numId w:val="1"/>
        </w:numPr>
        <w:spacing w:line="276" w:lineRule="auto"/>
        <w:contextualSpacing/>
        <w:rPr>
          <w:rFonts w:cs="Arial"/>
          <w:sz w:val="22"/>
          <w:szCs w:val="22"/>
        </w:rPr>
      </w:pPr>
      <w:r w:rsidRPr="00A43523">
        <w:rPr>
          <w:rFonts w:cs="Arial"/>
          <w:sz w:val="22"/>
          <w:szCs w:val="22"/>
        </w:rPr>
        <w:t>Disclosures and notarized affidavits for company/project owners</w:t>
      </w:r>
    </w:p>
    <w:p w14:paraId="7072BC37" w14:textId="749F1AA0" w:rsidR="00956650" w:rsidRPr="00A43523" w:rsidRDefault="001202B3" w:rsidP="008E6818">
      <w:pPr>
        <w:pStyle w:val="ListParagraph"/>
        <w:numPr>
          <w:ilvl w:val="0"/>
          <w:numId w:val="1"/>
        </w:numPr>
        <w:spacing w:line="276" w:lineRule="auto"/>
        <w:contextualSpacing/>
        <w:rPr>
          <w:rFonts w:cs="Arial"/>
          <w:sz w:val="22"/>
          <w:szCs w:val="22"/>
        </w:rPr>
      </w:pPr>
      <w:r w:rsidRPr="00A43523">
        <w:rPr>
          <w:rFonts w:cs="Arial"/>
          <w:sz w:val="22"/>
          <w:szCs w:val="22"/>
        </w:rPr>
        <w:t xml:space="preserve">Applicable </w:t>
      </w:r>
      <w:r w:rsidR="00A43523">
        <w:rPr>
          <w:rFonts w:cs="Arial"/>
          <w:sz w:val="22"/>
          <w:szCs w:val="22"/>
        </w:rPr>
        <w:t>f</w:t>
      </w:r>
      <w:r w:rsidR="00956650" w:rsidRPr="00A43523">
        <w:rPr>
          <w:rFonts w:cs="Arial"/>
          <w:sz w:val="22"/>
          <w:szCs w:val="22"/>
        </w:rPr>
        <w:t>ees</w:t>
      </w:r>
    </w:p>
    <w:p w14:paraId="7CAB7726" w14:textId="6998D697" w:rsidR="006704B9" w:rsidRPr="00A43523" w:rsidRDefault="00AB28D3" w:rsidP="008E6818">
      <w:pPr>
        <w:pStyle w:val="ListParagraph"/>
        <w:numPr>
          <w:ilvl w:val="0"/>
          <w:numId w:val="1"/>
        </w:numPr>
        <w:spacing w:line="276" w:lineRule="auto"/>
        <w:contextualSpacing/>
        <w:rPr>
          <w:rFonts w:cs="Arial"/>
          <w:sz w:val="22"/>
          <w:szCs w:val="22"/>
        </w:rPr>
      </w:pPr>
      <w:r w:rsidRPr="00A43523">
        <w:rPr>
          <w:rFonts w:cs="Arial"/>
          <w:sz w:val="22"/>
          <w:szCs w:val="22"/>
        </w:rPr>
        <w:t>Certification &amp;</w:t>
      </w:r>
      <w:r w:rsidR="006704B9" w:rsidRPr="00A43523">
        <w:rPr>
          <w:rFonts w:cs="Arial"/>
          <w:sz w:val="22"/>
          <w:szCs w:val="22"/>
        </w:rPr>
        <w:t xml:space="preserve"> </w:t>
      </w:r>
      <w:r w:rsidR="00A43523">
        <w:rPr>
          <w:rFonts w:cs="Arial"/>
          <w:sz w:val="22"/>
          <w:szCs w:val="22"/>
        </w:rPr>
        <w:t>s</w:t>
      </w:r>
      <w:r w:rsidR="006704B9" w:rsidRPr="00A43523">
        <w:rPr>
          <w:rFonts w:cs="Arial"/>
          <w:sz w:val="22"/>
          <w:szCs w:val="22"/>
        </w:rPr>
        <w:t>ignature</w:t>
      </w:r>
      <w:r w:rsidR="00A43523">
        <w:rPr>
          <w:rFonts w:cs="Arial"/>
          <w:sz w:val="22"/>
          <w:szCs w:val="22"/>
        </w:rPr>
        <w:t xml:space="preserve"> of the Application Package Form</w:t>
      </w:r>
    </w:p>
    <w:p w14:paraId="5906DFAB" w14:textId="77777777" w:rsidR="00A245F5" w:rsidRDefault="00A245F5" w:rsidP="00A245F5">
      <w:pPr>
        <w:spacing w:line="276" w:lineRule="auto"/>
        <w:contextualSpacing/>
        <w:rPr>
          <w:rFonts w:cs="Arial"/>
        </w:rPr>
      </w:pPr>
    </w:p>
    <w:p w14:paraId="77BF8E7E" w14:textId="387C607E" w:rsidR="00A245F5" w:rsidRPr="00F55503" w:rsidRDefault="00A245F5" w:rsidP="00A245F5">
      <w:pPr>
        <w:ind w:left="360"/>
        <w:rPr>
          <w:rFonts w:ascii="Arial" w:hAnsi="Arial" w:cs="Arial"/>
        </w:rPr>
      </w:pPr>
      <w:r w:rsidRPr="00F55503">
        <w:rPr>
          <w:rFonts w:ascii="Arial" w:hAnsi="Arial" w:cs="Arial"/>
        </w:rPr>
        <w:t xml:space="preserve">If available, project renderings and graphics are encouraged to be included along with submission materials.  </w:t>
      </w:r>
    </w:p>
    <w:p w14:paraId="0495DB16" w14:textId="290FFF93" w:rsidR="00A43523" w:rsidRPr="00A43523" w:rsidRDefault="00A43523" w:rsidP="00F55503">
      <w:pPr>
        <w:spacing w:after="0" w:line="276" w:lineRule="auto"/>
        <w:rPr>
          <w:rFonts w:ascii="Arial" w:hAnsi="Arial" w:cs="Arial"/>
          <w:b/>
        </w:rPr>
      </w:pPr>
      <w:r w:rsidRPr="00956650">
        <w:rPr>
          <w:rFonts w:ascii="Arial Narrow" w:hAnsi="Arial Narrow"/>
          <w:noProof/>
          <w:sz w:val="26"/>
          <w:szCs w:val="26"/>
        </w:rPr>
        <mc:AlternateContent>
          <mc:Choice Requires="wps">
            <w:drawing>
              <wp:anchor distT="45720" distB="45720" distL="114300" distR="114300" simplePos="0" relativeHeight="251661312" behindDoc="0" locked="0" layoutInCell="1" allowOverlap="1" wp14:anchorId="14BECDC1" wp14:editId="76E8283F">
                <wp:simplePos x="0" y="0"/>
                <wp:positionH relativeFrom="margin">
                  <wp:align>right</wp:align>
                </wp:positionH>
                <wp:positionV relativeFrom="paragraph">
                  <wp:posOffset>372745</wp:posOffset>
                </wp:positionV>
                <wp:extent cx="6372225" cy="3143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14325"/>
                        </a:xfrm>
                        <a:prstGeom prst="rect">
                          <a:avLst/>
                        </a:prstGeom>
                        <a:solidFill>
                          <a:schemeClr val="tx1"/>
                        </a:solidFill>
                        <a:ln w="9525">
                          <a:solidFill>
                            <a:srgbClr val="000000"/>
                          </a:solidFill>
                          <a:miter lim="800000"/>
                          <a:headEnd/>
                          <a:tailEnd/>
                        </a:ln>
                      </wps:spPr>
                      <wps:txbx>
                        <w:txbxContent>
                          <w:p w14:paraId="04029212" w14:textId="012EB25A" w:rsidR="00A43523" w:rsidRPr="00956650" w:rsidRDefault="00A43523" w:rsidP="00A43523">
                            <w:pPr>
                              <w:jc w:val="center"/>
                              <w:rPr>
                                <w:rFonts w:ascii="Arial Narrow" w:hAnsi="Arial Narrow"/>
                                <w:b/>
                                <w:sz w:val="30"/>
                                <w:szCs w:val="30"/>
                              </w:rPr>
                            </w:pPr>
                            <w:r>
                              <w:rPr>
                                <w:rFonts w:ascii="Arial Narrow" w:hAnsi="Arial Narrow"/>
                                <w:b/>
                                <w:sz w:val="30"/>
                                <w:szCs w:val="30"/>
                              </w:rPr>
                              <w:t xml:space="preserve">Application </w:t>
                            </w:r>
                            <w:r w:rsidRPr="00956650">
                              <w:rPr>
                                <w:rFonts w:ascii="Arial Narrow" w:hAnsi="Arial Narrow"/>
                                <w:b/>
                                <w:sz w:val="30"/>
                                <w:szCs w:val="30"/>
                              </w:rPr>
                              <w:t>Package</w:t>
                            </w:r>
                            <w:r>
                              <w:rPr>
                                <w:rFonts w:ascii="Arial Narrow" w:hAnsi="Arial Narrow"/>
                                <w:b/>
                                <w:sz w:val="30"/>
                                <w:szCs w:val="30"/>
                              </w:rPr>
                              <w:t>: Instructions &amp; Submission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BECDC1" id="_x0000_t202" coordsize="21600,21600" o:spt="202" path="m,l,21600r21600,l21600,xe">
                <v:stroke joinstyle="miter"/>
                <v:path gradientshapeok="t" o:connecttype="rect"/>
              </v:shapetype>
              <v:shape id="Text Box 2" o:spid="_x0000_s1026" type="#_x0000_t202" style="position:absolute;margin-left:450.55pt;margin-top:29.35pt;width:501.75pt;height:24.7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" fillcolor="black [3213]">
                <v:textbox>
                  <w:txbxContent>
                    <w:p w14:paraId="04029212" w14:textId="012EB25A" w:rsidR="00A43523" w:rsidRPr="00956650" w:rsidRDefault="00A43523" w:rsidP="00A43523">
                      <w:pPr>
                        <w:jc w:val="center"/>
                        <w:rPr>
                          <w:rFonts w:ascii="Arial Narrow" w:hAnsi="Arial Narrow"/>
                          <w:b/>
                          <w:sz w:val="30"/>
                          <w:szCs w:val="30"/>
                        </w:rPr>
                      </w:pPr>
                      <w:r>
                        <w:rPr>
                          <w:rFonts w:ascii="Arial Narrow" w:hAnsi="Arial Narrow"/>
                          <w:b/>
                          <w:sz w:val="30"/>
                          <w:szCs w:val="30"/>
                        </w:rPr>
                        <w:t xml:space="preserve">Application </w:t>
                      </w:r>
                      <w:r w:rsidRPr="00956650">
                        <w:rPr>
                          <w:rFonts w:ascii="Arial Narrow" w:hAnsi="Arial Narrow"/>
                          <w:b/>
                          <w:sz w:val="30"/>
                          <w:szCs w:val="30"/>
                        </w:rPr>
                        <w:t>Package</w:t>
                      </w:r>
                      <w:r>
                        <w:rPr>
                          <w:rFonts w:ascii="Arial Narrow" w:hAnsi="Arial Narrow"/>
                          <w:b/>
                          <w:sz w:val="30"/>
                          <w:szCs w:val="30"/>
                        </w:rPr>
                        <w:t>: Instructions &amp; Submission Form</w:t>
                      </w:r>
                    </w:p>
                  </w:txbxContent>
                </v:textbox>
                <w10:wrap type="square" anchorx="margin"/>
              </v:shape>
            </w:pict>
          </mc:Fallback>
        </mc:AlternateContent>
      </w:r>
    </w:p>
    <w:p w14:paraId="0E1FFD72" w14:textId="4028B9F5" w:rsidR="00F55503" w:rsidRDefault="00B710AC" w:rsidP="00B710AC">
      <w:pPr>
        <w:spacing w:after="0"/>
        <w:ind w:left="360"/>
        <w:rPr>
          <w:rFonts w:ascii="Arial" w:hAnsi="Arial" w:cs="Arial"/>
          <w:i/>
          <w:sz w:val="20"/>
          <w:szCs w:val="20"/>
        </w:rPr>
      </w:pPr>
      <w:r>
        <w:rPr>
          <w:rFonts w:ascii="Arial" w:hAnsi="Arial" w:cs="Arial"/>
          <w:i/>
          <w:sz w:val="20"/>
          <w:szCs w:val="20"/>
        </w:rPr>
        <w:t xml:space="preserve">All application materials are to be submitted to the City’s Economic Development Coordinator.  For questions on application </w:t>
      </w:r>
      <w:r w:rsidR="00E17965">
        <w:rPr>
          <w:rFonts w:ascii="Arial" w:hAnsi="Arial" w:cs="Arial"/>
          <w:i/>
          <w:sz w:val="20"/>
          <w:szCs w:val="20"/>
        </w:rPr>
        <w:t xml:space="preserve">or </w:t>
      </w:r>
      <w:r>
        <w:rPr>
          <w:rFonts w:ascii="Arial" w:hAnsi="Arial" w:cs="Arial"/>
          <w:i/>
          <w:sz w:val="20"/>
          <w:szCs w:val="20"/>
        </w:rPr>
        <w:t>submissi</w:t>
      </w:r>
      <w:r w:rsidR="00E17965">
        <w:rPr>
          <w:rFonts w:ascii="Arial" w:hAnsi="Arial" w:cs="Arial"/>
          <w:i/>
          <w:sz w:val="20"/>
          <w:szCs w:val="20"/>
        </w:rPr>
        <w:t>on</w:t>
      </w:r>
      <w:r w:rsidR="00F55503" w:rsidRPr="00F55503">
        <w:rPr>
          <w:rFonts w:ascii="Arial" w:hAnsi="Arial" w:cs="Arial"/>
          <w:i/>
          <w:sz w:val="20"/>
          <w:szCs w:val="20"/>
        </w:rPr>
        <w:t xml:space="preserve">: 785-832-3472 or </w:t>
      </w:r>
      <w:hyperlink r:id="rId7" w:history="1">
        <w:r w:rsidR="00F55503" w:rsidRPr="00CC7D05">
          <w:rPr>
            <w:rStyle w:val="Hyperlink"/>
            <w:rFonts w:ascii="Arial" w:hAnsi="Arial" w:cs="Arial"/>
            <w:i/>
            <w:sz w:val="20"/>
            <w:szCs w:val="20"/>
          </w:rPr>
          <w:t>bcano@lawarenceks.org</w:t>
        </w:r>
      </w:hyperlink>
    </w:p>
    <w:p w14:paraId="510E2BDA" w14:textId="2B2AE0BE" w:rsidR="008E6818" w:rsidRDefault="008E6818" w:rsidP="008E6818">
      <w:pPr>
        <w:spacing w:after="0" w:line="276" w:lineRule="auto"/>
        <w:rPr>
          <w:rFonts w:ascii="Arial" w:hAnsi="Arial" w:cs="Arial"/>
        </w:rPr>
      </w:pPr>
    </w:p>
    <w:p w14:paraId="26FCB5DD" w14:textId="77777777" w:rsidR="00B710AC" w:rsidRPr="008E6818" w:rsidRDefault="00B710AC" w:rsidP="008E6818">
      <w:pPr>
        <w:spacing w:after="0" w:line="276" w:lineRule="auto"/>
        <w:rPr>
          <w:rFonts w:ascii="Arial" w:hAnsi="Arial" w:cs="Arial"/>
        </w:rPr>
      </w:pPr>
    </w:p>
    <w:p w14:paraId="27B529E1" w14:textId="0A96E5F1" w:rsidR="006704B9" w:rsidRPr="006704B9" w:rsidRDefault="00F55503" w:rsidP="006704B9">
      <w:pPr>
        <w:pStyle w:val="ListParagraph"/>
        <w:numPr>
          <w:ilvl w:val="0"/>
          <w:numId w:val="2"/>
        </w:numPr>
        <w:tabs>
          <w:tab w:val="left" w:pos="9900"/>
        </w:tabs>
        <w:ind w:left="360"/>
        <w:rPr>
          <w:b/>
          <w:sz w:val="26"/>
          <w:szCs w:val="26"/>
        </w:rPr>
      </w:pPr>
      <w:r>
        <w:rPr>
          <w:b/>
          <w:sz w:val="26"/>
          <w:szCs w:val="26"/>
        </w:rPr>
        <w:t>Request Letter,</w:t>
      </w:r>
      <w:r w:rsidR="006704B9" w:rsidRPr="006704B9">
        <w:rPr>
          <w:b/>
          <w:sz w:val="26"/>
          <w:szCs w:val="26"/>
        </w:rPr>
        <w:t xml:space="preserve"> Public Benefits</w:t>
      </w:r>
      <w:r>
        <w:rPr>
          <w:b/>
          <w:sz w:val="26"/>
          <w:szCs w:val="26"/>
        </w:rPr>
        <w:t>, &amp; Incentives Requested</w:t>
      </w:r>
      <w:r w:rsidR="006704B9" w:rsidRPr="006704B9">
        <w:rPr>
          <w:b/>
          <w:sz w:val="26"/>
          <w:szCs w:val="26"/>
        </w:rPr>
        <w:tab/>
      </w:r>
    </w:p>
    <w:p w14:paraId="6C1474DA" w14:textId="77777777" w:rsidR="006704B9" w:rsidRPr="006704B9" w:rsidRDefault="006704B9" w:rsidP="006704B9">
      <w:pPr>
        <w:pStyle w:val="ListParagraph"/>
        <w:tabs>
          <w:tab w:val="left" w:pos="9900"/>
        </w:tabs>
        <w:ind w:left="0"/>
        <w:rPr>
          <w:rFonts w:cs="Arial"/>
          <w:u w:val="single"/>
        </w:rPr>
      </w:pPr>
      <w:r w:rsidRPr="006704B9">
        <w:rPr>
          <w:rFonts w:cs="Arial"/>
          <w:u w:val="single"/>
        </w:rPr>
        <w:tab/>
      </w:r>
    </w:p>
    <w:p w14:paraId="67D3C069" w14:textId="77777777" w:rsidR="00956650" w:rsidRDefault="00956650" w:rsidP="006704B9">
      <w:pPr>
        <w:ind w:left="360"/>
        <w:rPr>
          <w:rFonts w:ascii="Arial" w:hAnsi="Arial" w:cs="Arial"/>
        </w:rPr>
      </w:pPr>
    </w:p>
    <w:p w14:paraId="418967AB" w14:textId="2AC11F2C" w:rsidR="002E0096" w:rsidRPr="00666CDB" w:rsidRDefault="00F55503" w:rsidP="00A245F5">
      <w:pPr>
        <w:spacing w:after="0"/>
        <w:ind w:left="360"/>
        <w:rPr>
          <w:rFonts w:ascii="Arial" w:hAnsi="Arial" w:cs="Arial"/>
          <w:b/>
        </w:rPr>
      </w:pPr>
      <w:r>
        <w:rPr>
          <w:rFonts w:ascii="Arial" w:hAnsi="Arial" w:cs="Arial"/>
          <w:b/>
        </w:rPr>
        <w:t>Request Letter</w:t>
      </w:r>
      <w:r w:rsidR="00A245F5" w:rsidRPr="00666CDB">
        <w:rPr>
          <w:rFonts w:ascii="Arial" w:hAnsi="Arial" w:cs="Arial"/>
          <w:b/>
        </w:rPr>
        <w:t>:</w:t>
      </w:r>
    </w:p>
    <w:p w14:paraId="4F5AD7B2" w14:textId="19F75AE1" w:rsidR="00AB28D3" w:rsidRDefault="00AB28D3" w:rsidP="00A245F5">
      <w:pPr>
        <w:spacing w:after="0"/>
        <w:ind w:left="360"/>
        <w:rPr>
          <w:rFonts w:ascii="Arial" w:hAnsi="Arial" w:cs="Arial"/>
        </w:rPr>
      </w:pPr>
      <w:r w:rsidRPr="00666CDB">
        <w:rPr>
          <w:rFonts w:ascii="Arial" w:hAnsi="Arial" w:cs="Arial"/>
        </w:rPr>
        <w:t xml:space="preserve">When </w:t>
      </w:r>
      <w:r w:rsidR="00F55503">
        <w:rPr>
          <w:rFonts w:ascii="Arial" w:hAnsi="Arial" w:cs="Arial"/>
        </w:rPr>
        <w:t>seeking</w:t>
      </w:r>
      <w:r w:rsidRPr="00666CDB">
        <w:rPr>
          <w:rFonts w:ascii="Arial" w:hAnsi="Arial" w:cs="Arial"/>
        </w:rPr>
        <w:t xml:space="preserve"> economic development assistance, please provide a </w:t>
      </w:r>
      <w:r w:rsidR="00F55503">
        <w:rPr>
          <w:rFonts w:ascii="Arial" w:hAnsi="Arial" w:cs="Arial"/>
        </w:rPr>
        <w:t xml:space="preserve">request letter </w:t>
      </w:r>
      <w:r w:rsidRPr="00666CDB">
        <w:rPr>
          <w:rFonts w:ascii="Arial" w:hAnsi="Arial" w:cs="Arial"/>
        </w:rPr>
        <w:t>describing</w:t>
      </w:r>
      <w:r w:rsidR="00A245F5" w:rsidRPr="00666CDB">
        <w:rPr>
          <w:rFonts w:ascii="Arial" w:hAnsi="Arial" w:cs="Arial"/>
        </w:rPr>
        <w:t xml:space="preserve"> </w:t>
      </w:r>
      <w:r w:rsidRPr="00666CDB">
        <w:rPr>
          <w:rFonts w:ascii="Arial" w:hAnsi="Arial" w:cs="Arial"/>
        </w:rPr>
        <w:t>the project, background information on the company and ownership, details on the economic development assistance requested</w:t>
      </w:r>
      <w:r w:rsidR="00F55503">
        <w:rPr>
          <w:rFonts w:ascii="Arial" w:hAnsi="Arial" w:cs="Arial"/>
        </w:rPr>
        <w:t xml:space="preserve"> and </w:t>
      </w:r>
      <w:r w:rsidRPr="00666CDB">
        <w:rPr>
          <w:rFonts w:ascii="Arial" w:hAnsi="Arial" w:cs="Arial"/>
        </w:rPr>
        <w:t xml:space="preserve">why this assistance is needed for the project to proceed. </w:t>
      </w:r>
    </w:p>
    <w:p w14:paraId="537A8519" w14:textId="1E50F191" w:rsidR="00F55503" w:rsidRDefault="00F55503" w:rsidP="00A245F5">
      <w:pPr>
        <w:spacing w:after="0"/>
        <w:ind w:left="360"/>
        <w:rPr>
          <w:rFonts w:ascii="Arial" w:hAnsi="Arial" w:cs="Arial"/>
        </w:rPr>
      </w:pPr>
    </w:p>
    <w:p w14:paraId="22500738" w14:textId="253ED507" w:rsidR="00F55503" w:rsidRDefault="00F55503" w:rsidP="00A245F5">
      <w:pPr>
        <w:spacing w:after="0"/>
        <w:ind w:left="360"/>
        <w:rPr>
          <w:rFonts w:ascii="Arial" w:hAnsi="Arial" w:cs="Arial"/>
        </w:rPr>
      </w:pPr>
      <w:r>
        <w:rPr>
          <w:rFonts w:ascii="Arial" w:hAnsi="Arial" w:cs="Arial"/>
        </w:rPr>
        <w:t>Address to:</w:t>
      </w:r>
      <w:r>
        <w:rPr>
          <w:rFonts w:ascii="Arial" w:hAnsi="Arial" w:cs="Arial"/>
        </w:rPr>
        <w:tab/>
        <w:t>Lawrence City Commission and City Manager</w:t>
      </w:r>
    </w:p>
    <w:p w14:paraId="767F35EC" w14:textId="03633D80" w:rsidR="00F55503" w:rsidRDefault="00F55503" w:rsidP="00F55503">
      <w:pPr>
        <w:tabs>
          <w:tab w:val="left" w:pos="2160"/>
        </w:tabs>
        <w:spacing w:after="0"/>
        <w:ind w:left="360"/>
        <w:rPr>
          <w:rFonts w:ascii="Arial" w:hAnsi="Arial" w:cs="Arial"/>
        </w:rPr>
      </w:pPr>
      <w:r>
        <w:rPr>
          <w:rFonts w:ascii="Arial" w:hAnsi="Arial" w:cs="Arial"/>
        </w:rPr>
        <w:tab/>
        <w:t>City of Lawrence, Kansas</w:t>
      </w:r>
    </w:p>
    <w:p w14:paraId="113B0D3A" w14:textId="3D36F7BA" w:rsidR="00F55503" w:rsidRDefault="00F55503" w:rsidP="00F55503">
      <w:pPr>
        <w:tabs>
          <w:tab w:val="left" w:pos="2160"/>
        </w:tabs>
        <w:spacing w:after="0"/>
        <w:ind w:left="360"/>
        <w:rPr>
          <w:rFonts w:ascii="Arial" w:hAnsi="Arial" w:cs="Arial"/>
        </w:rPr>
      </w:pPr>
      <w:r>
        <w:rPr>
          <w:rFonts w:ascii="Arial" w:hAnsi="Arial" w:cs="Arial"/>
        </w:rPr>
        <w:tab/>
        <w:t>6 East 6</w:t>
      </w:r>
      <w:r w:rsidRPr="00F55503">
        <w:rPr>
          <w:rFonts w:ascii="Arial" w:hAnsi="Arial" w:cs="Arial"/>
          <w:vertAlign w:val="superscript"/>
        </w:rPr>
        <w:t>th</w:t>
      </w:r>
      <w:r>
        <w:rPr>
          <w:rFonts w:ascii="Arial" w:hAnsi="Arial" w:cs="Arial"/>
        </w:rPr>
        <w:t xml:space="preserve"> Street</w:t>
      </w:r>
    </w:p>
    <w:p w14:paraId="00CA6D85" w14:textId="4A9DCE8F" w:rsidR="00F55503" w:rsidRPr="00666CDB" w:rsidRDefault="00F55503" w:rsidP="00F55503">
      <w:pPr>
        <w:tabs>
          <w:tab w:val="left" w:pos="2160"/>
        </w:tabs>
        <w:spacing w:after="0"/>
        <w:ind w:left="360"/>
        <w:rPr>
          <w:rFonts w:ascii="Arial" w:hAnsi="Arial" w:cs="Arial"/>
        </w:rPr>
      </w:pPr>
      <w:r>
        <w:rPr>
          <w:rFonts w:ascii="Arial" w:hAnsi="Arial" w:cs="Arial"/>
        </w:rPr>
        <w:tab/>
        <w:t>Lawrence, KS  66044</w:t>
      </w:r>
    </w:p>
    <w:p w14:paraId="2216B961" w14:textId="77777777" w:rsidR="00AB28D3" w:rsidRPr="00054AB5" w:rsidRDefault="00AB28D3" w:rsidP="00AB28D3">
      <w:pPr>
        <w:rPr>
          <w:b/>
        </w:rPr>
      </w:pPr>
    </w:p>
    <w:p w14:paraId="10334D3A" w14:textId="7572D4E7" w:rsidR="00A245F5" w:rsidRPr="00A245F5" w:rsidRDefault="00A37656" w:rsidP="00E17965">
      <w:pPr>
        <w:ind w:firstLine="360"/>
        <w:rPr>
          <w:rFonts w:ascii="Arial" w:hAnsi="Arial" w:cs="Arial"/>
          <w:b/>
        </w:rPr>
      </w:pPr>
      <w:r>
        <w:rPr>
          <w:rFonts w:ascii="Arial" w:hAnsi="Arial" w:cs="Arial"/>
          <w:b/>
        </w:rPr>
        <w:br w:type="page"/>
      </w:r>
      <w:r w:rsidR="00A245F5">
        <w:rPr>
          <w:rFonts w:ascii="Arial" w:hAnsi="Arial" w:cs="Arial"/>
          <w:b/>
        </w:rPr>
        <w:lastRenderedPageBreak/>
        <w:t>Public Benefits</w:t>
      </w:r>
      <w:r w:rsidR="00A245F5" w:rsidRPr="00A245F5">
        <w:rPr>
          <w:rFonts w:ascii="Arial" w:hAnsi="Arial" w:cs="Arial"/>
          <w:b/>
        </w:rPr>
        <w:t>:</w:t>
      </w:r>
    </w:p>
    <w:p w14:paraId="1B26524F" w14:textId="77777777" w:rsidR="00A245F5" w:rsidRDefault="00A245F5" w:rsidP="00A245F5">
      <w:pPr>
        <w:ind w:left="360"/>
        <w:rPr>
          <w:rFonts w:ascii="Arial" w:hAnsi="Arial" w:cs="Arial"/>
        </w:rPr>
      </w:pPr>
      <w:r w:rsidRPr="00A245F5">
        <w:rPr>
          <w:rFonts w:ascii="Arial" w:hAnsi="Arial" w:cs="Arial"/>
        </w:rPr>
        <w:t>The City of Lawrence considers support for economic or community development projects that will provide local public benefits.  Please indicate and describe which public benefits your project will bring to the local community.</w:t>
      </w:r>
    </w:p>
    <w:p w14:paraId="283068EF" w14:textId="77777777" w:rsidR="004F45B4" w:rsidRPr="00A245F5" w:rsidRDefault="004F45B4" w:rsidP="00A245F5">
      <w:pPr>
        <w:ind w:left="360"/>
        <w:rPr>
          <w:rFonts w:ascii="Arial" w:hAnsi="Arial" w:cs="Arial"/>
        </w:rPr>
      </w:pPr>
    </w:p>
    <w:tbl>
      <w:tblPr>
        <w:tblW w:w="9610" w:type="dxa"/>
        <w:jc w:val="center"/>
        <w:tblLook w:val="04A0" w:firstRow="1" w:lastRow="0" w:firstColumn="1" w:lastColumn="0" w:noHBand="0" w:noVBand="1"/>
      </w:tblPr>
      <w:tblGrid>
        <w:gridCol w:w="1356"/>
        <w:gridCol w:w="3399"/>
        <w:gridCol w:w="4855"/>
      </w:tblGrid>
      <w:tr w:rsidR="00430C45" w:rsidRPr="00430C45" w14:paraId="12AF70EC" w14:textId="77777777" w:rsidTr="00430C45">
        <w:trPr>
          <w:trHeight w:val="360"/>
          <w:jc w:val="center"/>
        </w:trPr>
        <w:tc>
          <w:tcPr>
            <w:tcW w:w="9610" w:type="dxa"/>
            <w:gridSpan w:val="3"/>
            <w:tcBorders>
              <w:top w:val="single" w:sz="12" w:space="0" w:color="auto"/>
              <w:left w:val="single" w:sz="12" w:space="0" w:color="auto"/>
              <w:bottom w:val="single" w:sz="4" w:space="0" w:color="auto"/>
              <w:right w:val="single" w:sz="12" w:space="0" w:color="000000"/>
            </w:tcBorders>
            <w:shd w:val="clear" w:color="000000" w:fill="000000"/>
            <w:noWrap/>
            <w:vAlign w:val="center"/>
            <w:hideMark/>
          </w:tcPr>
          <w:p w14:paraId="64365032" w14:textId="77777777" w:rsidR="00430C45" w:rsidRPr="00430C45" w:rsidRDefault="00430C45" w:rsidP="00430C45">
            <w:pPr>
              <w:spacing w:after="0" w:line="240" w:lineRule="auto"/>
              <w:jc w:val="center"/>
              <w:rPr>
                <w:rFonts w:ascii="Arial Narrow" w:eastAsia="Times New Roman" w:hAnsi="Arial Narrow" w:cs="Times New Roman"/>
                <w:b/>
                <w:bCs/>
                <w:color w:val="FFFFFF"/>
                <w:sz w:val="26"/>
                <w:szCs w:val="26"/>
              </w:rPr>
            </w:pPr>
            <w:r w:rsidRPr="00430C45">
              <w:rPr>
                <w:rFonts w:ascii="Arial Narrow" w:eastAsia="Times New Roman" w:hAnsi="Arial Narrow" w:cs="Times New Roman"/>
                <w:b/>
                <w:bCs/>
                <w:color w:val="FFFFFF"/>
                <w:sz w:val="26"/>
                <w:szCs w:val="26"/>
              </w:rPr>
              <w:t>Project's Public Benefits</w:t>
            </w:r>
          </w:p>
        </w:tc>
      </w:tr>
      <w:tr w:rsidR="00430C45" w:rsidRPr="00430C45" w14:paraId="61D02BA5" w14:textId="77777777" w:rsidTr="00430C45">
        <w:trPr>
          <w:trHeight w:val="300"/>
          <w:jc w:val="center"/>
        </w:trPr>
        <w:tc>
          <w:tcPr>
            <w:tcW w:w="9610" w:type="dxa"/>
            <w:gridSpan w:val="3"/>
            <w:tcBorders>
              <w:top w:val="single" w:sz="4" w:space="0" w:color="auto"/>
              <w:left w:val="single" w:sz="12" w:space="0" w:color="auto"/>
              <w:bottom w:val="single" w:sz="4" w:space="0" w:color="auto"/>
              <w:right w:val="single" w:sz="12" w:space="0" w:color="000000"/>
            </w:tcBorders>
            <w:shd w:val="clear" w:color="000000" w:fill="000000"/>
            <w:noWrap/>
            <w:vAlign w:val="center"/>
            <w:hideMark/>
          </w:tcPr>
          <w:p w14:paraId="6F8BD0A5" w14:textId="77777777" w:rsidR="00430C45" w:rsidRPr="00430C45" w:rsidRDefault="00430C45" w:rsidP="00430C45">
            <w:pPr>
              <w:spacing w:after="0" w:line="240" w:lineRule="auto"/>
              <w:jc w:val="center"/>
              <w:rPr>
                <w:rFonts w:ascii="Arial Narrow" w:eastAsia="Times New Roman" w:hAnsi="Arial Narrow" w:cs="Times New Roman"/>
                <w:i/>
                <w:iCs/>
                <w:color w:val="FFFFFF"/>
                <w:sz w:val="20"/>
                <w:szCs w:val="20"/>
              </w:rPr>
            </w:pPr>
            <w:r w:rsidRPr="00430C45">
              <w:rPr>
                <w:rFonts w:ascii="Arial Narrow" w:eastAsia="Times New Roman" w:hAnsi="Arial Narrow" w:cs="Times New Roman"/>
                <w:i/>
                <w:iCs/>
                <w:color w:val="FFFFFF"/>
                <w:sz w:val="20"/>
                <w:szCs w:val="20"/>
              </w:rPr>
              <w:t xml:space="preserve"> (</w:t>
            </w:r>
            <w:proofErr w:type="gramStart"/>
            <w:r w:rsidRPr="00430C45">
              <w:rPr>
                <w:rFonts w:ascii="Arial Narrow" w:eastAsia="Times New Roman" w:hAnsi="Arial Narrow" w:cs="Times New Roman"/>
                <w:i/>
                <w:iCs/>
                <w:color w:val="FFFFFF"/>
                <w:sz w:val="20"/>
                <w:szCs w:val="20"/>
              </w:rPr>
              <w:t>please</w:t>
            </w:r>
            <w:proofErr w:type="gramEnd"/>
            <w:r w:rsidRPr="00430C45">
              <w:rPr>
                <w:rFonts w:ascii="Arial Narrow" w:eastAsia="Times New Roman" w:hAnsi="Arial Narrow" w:cs="Times New Roman"/>
                <w:i/>
                <w:iCs/>
                <w:color w:val="FFFFFF"/>
                <w:sz w:val="20"/>
                <w:szCs w:val="20"/>
              </w:rPr>
              <w:t xml:space="preserve"> check all that apply &amp; describe)</w:t>
            </w:r>
          </w:p>
        </w:tc>
      </w:tr>
      <w:tr w:rsidR="00430C45" w:rsidRPr="00430C45" w14:paraId="0E9F52BA" w14:textId="77777777" w:rsidTr="00430C45">
        <w:trPr>
          <w:trHeight w:val="510"/>
          <w:jc w:val="center"/>
        </w:trPr>
        <w:tc>
          <w:tcPr>
            <w:tcW w:w="1356" w:type="dxa"/>
            <w:tcBorders>
              <w:top w:val="nil"/>
              <w:left w:val="single" w:sz="12" w:space="0" w:color="auto"/>
              <w:bottom w:val="single" w:sz="4" w:space="0" w:color="auto"/>
              <w:right w:val="single" w:sz="4" w:space="0" w:color="auto"/>
            </w:tcBorders>
            <w:shd w:val="clear" w:color="000000" w:fill="FFF2CC"/>
            <w:vAlign w:val="center"/>
            <w:hideMark/>
          </w:tcPr>
          <w:p w14:paraId="0A2753C1"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Economic Enhancement</w:t>
            </w:r>
          </w:p>
        </w:tc>
        <w:tc>
          <w:tcPr>
            <w:tcW w:w="3399" w:type="dxa"/>
            <w:tcBorders>
              <w:top w:val="nil"/>
              <w:left w:val="nil"/>
              <w:bottom w:val="single" w:sz="4" w:space="0" w:color="auto"/>
              <w:right w:val="single" w:sz="4" w:space="0" w:color="auto"/>
            </w:tcBorders>
            <w:shd w:val="clear" w:color="000000" w:fill="FFF2CC"/>
            <w:vAlign w:val="center"/>
            <w:hideMark/>
          </w:tcPr>
          <w:p w14:paraId="21C4BB6D"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Benefit</w:t>
            </w:r>
          </w:p>
        </w:tc>
        <w:tc>
          <w:tcPr>
            <w:tcW w:w="4855" w:type="dxa"/>
            <w:tcBorders>
              <w:top w:val="nil"/>
              <w:left w:val="nil"/>
              <w:bottom w:val="single" w:sz="4" w:space="0" w:color="auto"/>
              <w:right w:val="single" w:sz="12" w:space="0" w:color="auto"/>
            </w:tcBorders>
            <w:shd w:val="clear" w:color="000000" w:fill="FFF2CC"/>
            <w:noWrap/>
            <w:vAlign w:val="center"/>
            <w:hideMark/>
          </w:tcPr>
          <w:p w14:paraId="135713CD"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Description</w:t>
            </w:r>
          </w:p>
        </w:tc>
      </w:tr>
      <w:tr w:rsidR="00430C45" w:rsidRPr="00430C45" w14:paraId="36C445FA"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11356657"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48A3D6FF"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Retention/expansion of existing business</w:t>
            </w:r>
          </w:p>
        </w:tc>
        <w:tc>
          <w:tcPr>
            <w:tcW w:w="4855" w:type="dxa"/>
            <w:tcBorders>
              <w:top w:val="nil"/>
              <w:left w:val="nil"/>
              <w:bottom w:val="single" w:sz="4" w:space="0" w:color="auto"/>
              <w:right w:val="single" w:sz="12" w:space="0" w:color="auto"/>
            </w:tcBorders>
            <w:shd w:val="clear" w:color="auto" w:fill="auto"/>
            <w:noWrap/>
            <w:vAlign w:val="center"/>
            <w:hideMark/>
          </w:tcPr>
          <w:p w14:paraId="507BC1BD"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089F45DC"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22BD6B41"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57C85183"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Tax base growth</w:t>
            </w:r>
          </w:p>
        </w:tc>
        <w:tc>
          <w:tcPr>
            <w:tcW w:w="4855" w:type="dxa"/>
            <w:tcBorders>
              <w:top w:val="nil"/>
              <w:left w:val="nil"/>
              <w:bottom w:val="single" w:sz="4" w:space="0" w:color="auto"/>
              <w:right w:val="single" w:sz="12" w:space="0" w:color="auto"/>
            </w:tcBorders>
            <w:shd w:val="clear" w:color="auto" w:fill="auto"/>
            <w:noWrap/>
            <w:vAlign w:val="center"/>
            <w:hideMark/>
          </w:tcPr>
          <w:p w14:paraId="3AEBF192"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11F2CD6E" w14:textId="77777777" w:rsidTr="00430C45">
        <w:trPr>
          <w:trHeight w:val="953"/>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6147B7E6"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1766EE7D"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xml:space="preserve">Primary employment creation </w:t>
            </w:r>
            <w:r w:rsidRPr="00430C45">
              <w:rPr>
                <w:rFonts w:ascii="Arial Narrow" w:eastAsia="Times New Roman" w:hAnsi="Arial Narrow" w:cs="Times New Roman"/>
                <w:i/>
                <w:iCs/>
                <w:color w:val="000000"/>
                <w:sz w:val="18"/>
                <w:szCs w:val="18"/>
              </w:rPr>
              <w:t>(</w:t>
            </w:r>
            <w:proofErr w:type="gramStart"/>
            <w:r w:rsidRPr="00430C45">
              <w:rPr>
                <w:rFonts w:ascii="Arial Narrow" w:eastAsia="Times New Roman" w:hAnsi="Arial Narrow" w:cs="Times New Roman"/>
                <w:i/>
                <w:iCs/>
                <w:color w:val="000000"/>
                <w:sz w:val="18"/>
                <w:szCs w:val="18"/>
              </w:rPr>
              <w:t>e.g.</w:t>
            </w:r>
            <w:proofErr w:type="gramEnd"/>
            <w:r w:rsidRPr="00430C45">
              <w:rPr>
                <w:rFonts w:ascii="Arial Narrow" w:eastAsia="Times New Roman" w:hAnsi="Arial Narrow" w:cs="Times New Roman"/>
                <w:i/>
                <w:iCs/>
                <w:color w:val="000000"/>
                <w:sz w:val="18"/>
                <w:szCs w:val="18"/>
              </w:rPr>
              <w:t xml:space="preserve"> Project provides jobs that produce goods/services sold predominantly outside the community, infusing "external" dollars into the local economy.)</w:t>
            </w:r>
          </w:p>
        </w:tc>
        <w:tc>
          <w:tcPr>
            <w:tcW w:w="4855" w:type="dxa"/>
            <w:tcBorders>
              <w:top w:val="nil"/>
              <w:left w:val="nil"/>
              <w:bottom w:val="single" w:sz="4" w:space="0" w:color="auto"/>
              <w:right w:val="single" w:sz="12" w:space="0" w:color="auto"/>
            </w:tcBorders>
            <w:shd w:val="clear" w:color="auto" w:fill="auto"/>
            <w:noWrap/>
            <w:vAlign w:val="center"/>
            <w:hideMark/>
          </w:tcPr>
          <w:p w14:paraId="62D7F58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69499462"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2ABFADD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167C990D"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In-fill development</w:t>
            </w:r>
          </w:p>
        </w:tc>
        <w:tc>
          <w:tcPr>
            <w:tcW w:w="4855" w:type="dxa"/>
            <w:tcBorders>
              <w:top w:val="nil"/>
              <w:left w:val="nil"/>
              <w:bottom w:val="single" w:sz="4" w:space="0" w:color="auto"/>
              <w:right w:val="single" w:sz="12" w:space="0" w:color="auto"/>
            </w:tcBorders>
            <w:shd w:val="clear" w:color="auto" w:fill="auto"/>
            <w:noWrap/>
            <w:vAlign w:val="center"/>
            <w:hideMark/>
          </w:tcPr>
          <w:p w14:paraId="450844F0"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450C3122"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46CE74B4"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795FF5F4"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Promotion of downtown density</w:t>
            </w:r>
          </w:p>
        </w:tc>
        <w:tc>
          <w:tcPr>
            <w:tcW w:w="4855" w:type="dxa"/>
            <w:tcBorders>
              <w:top w:val="nil"/>
              <w:left w:val="nil"/>
              <w:bottom w:val="single" w:sz="4" w:space="0" w:color="auto"/>
              <w:right w:val="single" w:sz="12" w:space="0" w:color="auto"/>
            </w:tcBorders>
            <w:shd w:val="clear" w:color="auto" w:fill="auto"/>
            <w:noWrap/>
            <w:vAlign w:val="center"/>
            <w:hideMark/>
          </w:tcPr>
          <w:p w14:paraId="716B864D"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524581F4"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7FC5B43F"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5EA0DF5A"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Other</w:t>
            </w:r>
          </w:p>
        </w:tc>
        <w:tc>
          <w:tcPr>
            <w:tcW w:w="4855" w:type="dxa"/>
            <w:tcBorders>
              <w:top w:val="nil"/>
              <w:left w:val="nil"/>
              <w:bottom w:val="single" w:sz="4" w:space="0" w:color="auto"/>
              <w:right w:val="single" w:sz="12" w:space="0" w:color="auto"/>
            </w:tcBorders>
            <w:shd w:val="clear" w:color="auto" w:fill="auto"/>
            <w:noWrap/>
            <w:vAlign w:val="center"/>
            <w:hideMark/>
          </w:tcPr>
          <w:p w14:paraId="5CA5734F"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7DB85CB9" w14:textId="77777777" w:rsidTr="00430C45">
        <w:trPr>
          <w:trHeight w:val="510"/>
          <w:jc w:val="center"/>
        </w:trPr>
        <w:tc>
          <w:tcPr>
            <w:tcW w:w="1356" w:type="dxa"/>
            <w:tcBorders>
              <w:top w:val="nil"/>
              <w:left w:val="single" w:sz="12" w:space="0" w:color="auto"/>
              <w:bottom w:val="single" w:sz="4" w:space="0" w:color="auto"/>
              <w:right w:val="single" w:sz="4" w:space="0" w:color="auto"/>
            </w:tcBorders>
            <w:shd w:val="clear" w:color="000000" w:fill="FFF2CC"/>
            <w:vAlign w:val="center"/>
            <w:hideMark/>
          </w:tcPr>
          <w:p w14:paraId="4F9748D4"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Quality Job Creation</w:t>
            </w:r>
          </w:p>
        </w:tc>
        <w:tc>
          <w:tcPr>
            <w:tcW w:w="3399" w:type="dxa"/>
            <w:tcBorders>
              <w:top w:val="nil"/>
              <w:left w:val="nil"/>
              <w:bottom w:val="single" w:sz="4" w:space="0" w:color="auto"/>
              <w:right w:val="single" w:sz="4" w:space="0" w:color="auto"/>
            </w:tcBorders>
            <w:shd w:val="clear" w:color="000000" w:fill="FFF2CC"/>
            <w:vAlign w:val="center"/>
            <w:hideMark/>
          </w:tcPr>
          <w:p w14:paraId="79D1C906"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Benefit</w:t>
            </w:r>
          </w:p>
        </w:tc>
        <w:tc>
          <w:tcPr>
            <w:tcW w:w="4855" w:type="dxa"/>
            <w:tcBorders>
              <w:top w:val="nil"/>
              <w:left w:val="nil"/>
              <w:bottom w:val="single" w:sz="4" w:space="0" w:color="auto"/>
              <w:right w:val="single" w:sz="12" w:space="0" w:color="auto"/>
            </w:tcBorders>
            <w:shd w:val="clear" w:color="000000" w:fill="FFF2CC"/>
            <w:noWrap/>
            <w:vAlign w:val="center"/>
            <w:hideMark/>
          </w:tcPr>
          <w:p w14:paraId="0019ED7C"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Description</w:t>
            </w:r>
          </w:p>
        </w:tc>
      </w:tr>
      <w:tr w:rsidR="00430C45" w:rsidRPr="00430C45" w14:paraId="113F1B5E"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24CA2BA2"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7AF8A1DE"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Supports higher than average community wages</w:t>
            </w:r>
          </w:p>
        </w:tc>
        <w:tc>
          <w:tcPr>
            <w:tcW w:w="4855" w:type="dxa"/>
            <w:tcBorders>
              <w:top w:val="nil"/>
              <w:left w:val="nil"/>
              <w:bottom w:val="single" w:sz="4" w:space="0" w:color="auto"/>
              <w:right w:val="single" w:sz="12" w:space="0" w:color="auto"/>
            </w:tcBorders>
            <w:shd w:val="clear" w:color="auto" w:fill="auto"/>
            <w:noWrap/>
            <w:vAlign w:val="center"/>
            <w:hideMark/>
          </w:tcPr>
          <w:p w14:paraId="2F66AE72"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128FD30F" w14:textId="77777777" w:rsidTr="00430C45">
        <w:trPr>
          <w:trHeight w:val="683"/>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3D09915B"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331A3058"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xml:space="preserve">Company provided healthcare insurance </w:t>
            </w:r>
            <w:r w:rsidRPr="00430C45">
              <w:rPr>
                <w:rFonts w:ascii="Arial Narrow" w:eastAsia="Times New Roman" w:hAnsi="Arial Narrow" w:cs="Times New Roman"/>
                <w:i/>
                <w:iCs/>
                <w:color w:val="000000"/>
                <w:sz w:val="18"/>
                <w:szCs w:val="18"/>
              </w:rPr>
              <w:t>(Describe % of premium paid by company and for what % of full-time employees)</w:t>
            </w:r>
          </w:p>
        </w:tc>
        <w:tc>
          <w:tcPr>
            <w:tcW w:w="4855" w:type="dxa"/>
            <w:tcBorders>
              <w:top w:val="nil"/>
              <w:left w:val="nil"/>
              <w:bottom w:val="single" w:sz="4" w:space="0" w:color="auto"/>
              <w:right w:val="single" w:sz="12" w:space="0" w:color="auto"/>
            </w:tcBorders>
            <w:shd w:val="clear" w:color="auto" w:fill="auto"/>
            <w:vAlign w:val="center"/>
            <w:hideMark/>
          </w:tcPr>
          <w:p w14:paraId="0EBD631C" w14:textId="77777777" w:rsidR="00430C45" w:rsidRPr="00430C45" w:rsidRDefault="00430C45" w:rsidP="00430C45">
            <w:pPr>
              <w:spacing w:after="0" w:line="240" w:lineRule="auto"/>
              <w:rPr>
                <w:rFonts w:ascii="Arial Narrow" w:eastAsia="Times New Roman" w:hAnsi="Arial Narrow" w:cs="Times New Roman"/>
                <w:i/>
                <w:iCs/>
                <w:color w:val="000000"/>
                <w:sz w:val="18"/>
                <w:szCs w:val="18"/>
              </w:rPr>
            </w:pPr>
            <w:r w:rsidRPr="00430C45">
              <w:rPr>
                <w:rFonts w:ascii="Arial Narrow" w:eastAsia="Times New Roman" w:hAnsi="Arial Narrow" w:cs="Times New Roman"/>
                <w:i/>
                <w:iCs/>
                <w:color w:val="000000"/>
                <w:sz w:val="18"/>
                <w:szCs w:val="18"/>
              </w:rPr>
              <w:t> </w:t>
            </w:r>
          </w:p>
        </w:tc>
      </w:tr>
      <w:tr w:rsidR="00430C45" w:rsidRPr="00430C45" w14:paraId="50E28CFD"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32A0AE88"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59546734"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Company provided job training/education</w:t>
            </w:r>
          </w:p>
        </w:tc>
        <w:tc>
          <w:tcPr>
            <w:tcW w:w="4855" w:type="dxa"/>
            <w:tcBorders>
              <w:top w:val="nil"/>
              <w:left w:val="nil"/>
              <w:bottom w:val="single" w:sz="4" w:space="0" w:color="auto"/>
              <w:right w:val="single" w:sz="12" w:space="0" w:color="auto"/>
            </w:tcBorders>
            <w:shd w:val="clear" w:color="auto" w:fill="auto"/>
            <w:noWrap/>
            <w:vAlign w:val="center"/>
            <w:hideMark/>
          </w:tcPr>
          <w:p w14:paraId="160820E4"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1DF3B2B4"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1E47AEAA"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3F0460B0"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Other</w:t>
            </w:r>
          </w:p>
        </w:tc>
        <w:tc>
          <w:tcPr>
            <w:tcW w:w="4855" w:type="dxa"/>
            <w:tcBorders>
              <w:top w:val="nil"/>
              <w:left w:val="nil"/>
              <w:bottom w:val="single" w:sz="4" w:space="0" w:color="auto"/>
              <w:right w:val="single" w:sz="12" w:space="0" w:color="auto"/>
            </w:tcBorders>
            <w:shd w:val="clear" w:color="auto" w:fill="auto"/>
            <w:noWrap/>
            <w:vAlign w:val="center"/>
            <w:hideMark/>
          </w:tcPr>
          <w:p w14:paraId="25FE0ADE"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694BF3DA" w14:textId="77777777" w:rsidTr="00430C45">
        <w:trPr>
          <w:trHeight w:val="510"/>
          <w:jc w:val="center"/>
        </w:trPr>
        <w:tc>
          <w:tcPr>
            <w:tcW w:w="1356" w:type="dxa"/>
            <w:tcBorders>
              <w:top w:val="nil"/>
              <w:left w:val="single" w:sz="12" w:space="0" w:color="auto"/>
              <w:bottom w:val="single" w:sz="4" w:space="0" w:color="auto"/>
              <w:right w:val="single" w:sz="4" w:space="0" w:color="auto"/>
            </w:tcBorders>
            <w:shd w:val="clear" w:color="000000" w:fill="FFF2CC"/>
            <w:vAlign w:val="center"/>
            <w:hideMark/>
          </w:tcPr>
          <w:p w14:paraId="291B64E1"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Environmental Sustainability</w:t>
            </w:r>
          </w:p>
        </w:tc>
        <w:tc>
          <w:tcPr>
            <w:tcW w:w="3399" w:type="dxa"/>
            <w:tcBorders>
              <w:top w:val="nil"/>
              <w:left w:val="nil"/>
              <w:bottom w:val="single" w:sz="4" w:space="0" w:color="auto"/>
              <w:right w:val="single" w:sz="4" w:space="0" w:color="auto"/>
            </w:tcBorders>
            <w:shd w:val="clear" w:color="000000" w:fill="FFF2CC"/>
            <w:vAlign w:val="center"/>
            <w:hideMark/>
          </w:tcPr>
          <w:p w14:paraId="1AF9DC24"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Benefit</w:t>
            </w:r>
          </w:p>
        </w:tc>
        <w:tc>
          <w:tcPr>
            <w:tcW w:w="4855" w:type="dxa"/>
            <w:tcBorders>
              <w:top w:val="nil"/>
              <w:left w:val="nil"/>
              <w:bottom w:val="single" w:sz="4" w:space="0" w:color="auto"/>
              <w:right w:val="single" w:sz="12" w:space="0" w:color="auto"/>
            </w:tcBorders>
            <w:shd w:val="clear" w:color="000000" w:fill="FFF2CC"/>
            <w:noWrap/>
            <w:vAlign w:val="center"/>
            <w:hideMark/>
          </w:tcPr>
          <w:p w14:paraId="7E7F00BB"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Description</w:t>
            </w:r>
          </w:p>
        </w:tc>
      </w:tr>
      <w:tr w:rsidR="00430C45" w:rsidRPr="00430C45" w14:paraId="7DBC7070"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21D6DE0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4B1027E7"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Project will meet Energy Star c</w:t>
            </w:r>
            <w:r w:rsidR="0097490D">
              <w:rPr>
                <w:rFonts w:ascii="Arial Narrow" w:eastAsia="Times New Roman" w:hAnsi="Arial Narrow" w:cs="Times New Roman"/>
                <w:color w:val="000000"/>
                <w:sz w:val="20"/>
                <w:szCs w:val="20"/>
              </w:rPr>
              <w:t>r</w:t>
            </w:r>
            <w:r w:rsidRPr="00430C45">
              <w:rPr>
                <w:rFonts w:ascii="Arial Narrow" w:eastAsia="Times New Roman" w:hAnsi="Arial Narrow" w:cs="Times New Roman"/>
                <w:color w:val="000000"/>
                <w:sz w:val="20"/>
                <w:szCs w:val="20"/>
              </w:rPr>
              <w:t>iteria</w:t>
            </w:r>
          </w:p>
        </w:tc>
        <w:tc>
          <w:tcPr>
            <w:tcW w:w="4855" w:type="dxa"/>
            <w:tcBorders>
              <w:top w:val="nil"/>
              <w:left w:val="nil"/>
              <w:bottom w:val="single" w:sz="4" w:space="0" w:color="auto"/>
              <w:right w:val="single" w:sz="12" w:space="0" w:color="auto"/>
            </w:tcBorders>
            <w:shd w:val="clear" w:color="auto" w:fill="auto"/>
            <w:noWrap/>
            <w:vAlign w:val="center"/>
            <w:hideMark/>
          </w:tcPr>
          <w:p w14:paraId="45D7AAB3"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2BFE3895" w14:textId="77777777" w:rsidTr="00430C45">
        <w:trPr>
          <w:trHeight w:val="57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4132699B"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460A2EF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xml:space="preserve">Project will be built to LEED equivalent level </w:t>
            </w:r>
            <w:r w:rsidRPr="00430C45">
              <w:rPr>
                <w:rFonts w:ascii="Arial Narrow" w:eastAsia="Times New Roman" w:hAnsi="Arial Narrow" w:cs="Times New Roman"/>
                <w:i/>
                <w:iCs/>
                <w:color w:val="000000"/>
                <w:sz w:val="18"/>
                <w:szCs w:val="18"/>
              </w:rPr>
              <w:t xml:space="preserve">(Indicate LEED level </w:t>
            </w:r>
            <w:proofErr w:type="gramStart"/>
            <w:r w:rsidRPr="00430C45">
              <w:rPr>
                <w:rFonts w:ascii="Arial Narrow" w:eastAsia="Times New Roman" w:hAnsi="Arial Narrow" w:cs="Times New Roman"/>
                <w:i/>
                <w:iCs/>
                <w:color w:val="000000"/>
                <w:sz w:val="18"/>
                <w:szCs w:val="18"/>
              </w:rPr>
              <w:t>e.g.</w:t>
            </w:r>
            <w:proofErr w:type="gramEnd"/>
            <w:r w:rsidRPr="00430C45">
              <w:rPr>
                <w:rFonts w:ascii="Arial Narrow" w:eastAsia="Times New Roman" w:hAnsi="Arial Narrow" w:cs="Times New Roman"/>
                <w:i/>
                <w:iCs/>
                <w:color w:val="000000"/>
                <w:sz w:val="18"/>
                <w:szCs w:val="18"/>
              </w:rPr>
              <w:t xml:space="preserve"> certification, silver, gold, platinum)</w:t>
            </w:r>
          </w:p>
        </w:tc>
        <w:tc>
          <w:tcPr>
            <w:tcW w:w="4855" w:type="dxa"/>
            <w:tcBorders>
              <w:top w:val="nil"/>
              <w:left w:val="nil"/>
              <w:bottom w:val="single" w:sz="4" w:space="0" w:color="auto"/>
              <w:right w:val="single" w:sz="12" w:space="0" w:color="auto"/>
            </w:tcBorders>
            <w:shd w:val="clear" w:color="auto" w:fill="auto"/>
            <w:vAlign w:val="center"/>
            <w:hideMark/>
          </w:tcPr>
          <w:p w14:paraId="0FB84A11" w14:textId="77777777" w:rsidR="00430C45" w:rsidRPr="00430C45" w:rsidRDefault="00430C45" w:rsidP="00430C45">
            <w:pPr>
              <w:spacing w:after="0" w:line="240" w:lineRule="auto"/>
              <w:rPr>
                <w:rFonts w:ascii="Arial Narrow" w:eastAsia="Times New Roman" w:hAnsi="Arial Narrow" w:cs="Times New Roman"/>
                <w:i/>
                <w:iCs/>
                <w:color w:val="000000"/>
                <w:sz w:val="20"/>
                <w:szCs w:val="20"/>
              </w:rPr>
            </w:pPr>
            <w:r w:rsidRPr="00430C45">
              <w:rPr>
                <w:rFonts w:ascii="Arial Narrow" w:eastAsia="Times New Roman" w:hAnsi="Arial Narrow" w:cs="Times New Roman"/>
                <w:i/>
                <w:iCs/>
                <w:color w:val="000000"/>
                <w:sz w:val="20"/>
                <w:szCs w:val="20"/>
              </w:rPr>
              <w:t> </w:t>
            </w:r>
          </w:p>
        </w:tc>
      </w:tr>
      <w:tr w:rsidR="00430C45" w:rsidRPr="00430C45" w14:paraId="66F967F3"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52CD6DC4"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2DF8D68A"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Project provides environmentally friendly features</w:t>
            </w:r>
          </w:p>
        </w:tc>
        <w:tc>
          <w:tcPr>
            <w:tcW w:w="4855" w:type="dxa"/>
            <w:tcBorders>
              <w:top w:val="nil"/>
              <w:left w:val="nil"/>
              <w:bottom w:val="single" w:sz="4" w:space="0" w:color="auto"/>
              <w:right w:val="single" w:sz="12" w:space="0" w:color="auto"/>
            </w:tcBorders>
            <w:shd w:val="clear" w:color="auto" w:fill="auto"/>
            <w:noWrap/>
            <w:vAlign w:val="center"/>
            <w:hideMark/>
          </w:tcPr>
          <w:p w14:paraId="3E4B39E9"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105C8497"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0915B9FC"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218CB0D2"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xml:space="preserve">Other  </w:t>
            </w:r>
          </w:p>
        </w:tc>
        <w:tc>
          <w:tcPr>
            <w:tcW w:w="4855" w:type="dxa"/>
            <w:tcBorders>
              <w:top w:val="nil"/>
              <w:left w:val="nil"/>
              <w:bottom w:val="single" w:sz="4" w:space="0" w:color="auto"/>
              <w:right w:val="single" w:sz="12" w:space="0" w:color="auto"/>
            </w:tcBorders>
            <w:shd w:val="clear" w:color="auto" w:fill="auto"/>
            <w:noWrap/>
            <w:vAlign w:val="center"/>
            <w:hideMark/>
          </w:tcPr>
          <w:p w14:paraId="2D682B93"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2AA2BEB8" w14:textId="77777777" w:rsidTr="0097490D">
        <w:trPr>
          <w:trHeight w:val="503"/>
          <w:jc w:val="center"/>
        </w:trPr>
        <w:tc>
          <w:tcPr>
            <w:tcW w:w="1356" w:type="dxa"/>
            <w:tcBorders>
              <w:top w:val="nil"/>
              <w:left w:val="single" w:sz="12" w:space="0" w:color="auto"/>
              <w:bottom w:val="single" w:sz="4" w:space="0" w:color="auto"/>
              <w:right w:val="single" w:sz="4" w:space="0" w:color="auto"/>
            </w:tcBorders>
            <w:shd w:val="clear" w:color="000000" w:fill="FFF2CC"/>
            <w:vAlign w:val="center"/>
            <w:hideMark/>
          </w:tcPr>
          <w:p w14:paraId="485754B2"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Quality of Life Enhancement</w:t>
            </w:r>
          </w:p>
        </w:tc>
        <w:tc>
          <w:tcPr>
            <w:tcW w:w="3399" w:type="dxa"/>
            <w:tcBorders>
              <w:top w:val="nil"/>
              <w:left w:val="nil"/>
              <w:bottom w:val="single" w:sz="4" w:space="0" w:color="auto"/>
              <w:right w:val="single" w:sz="4" w:space="0" w:color="auto"/>
            </w:tcBorders>
            <w:shd w:val="clear" w:color="000000" w:fill="FFF2CC"/>
            <w:vAlign w:val="center"/>
            <w:hideMark/>
          </w:tcPr>
          <w:p w14:paraId="59590136"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Benefit</w:t>
            </w:r>
          </w:p>
        </w:tc>
        <w:tc>
          <w:tcPr>
            <w:tcW w:w="4855" w:type="dxa"/>
            <w:tcBorders>
              <w:top w:val="nil"/>
              <w:left w:val="nil"/>
              <w:bottom w:val="single" w:sz="4" w:space="0" w:color="auto"/>
              <w:right w:val="single" w:sz="12" w:space="0" w:color="auto"/>
            </w:tcBorders>
            <w:shd w:val="clear" w:color="000000" w:fill="FFF2CC"/>
            <w:noWrap/>
            <w:vAlign w:val="center"/>
            <w:hideMark/>
          </w:tcPr>
          <w:p w14:paraId="46905892" w14:textId="77777777" w:rsidR="00430C45" w:rsidRPr="00430C45" w:rsidRDefault="00430C45" w:rsidP="00430C45">
            <w:pPr>
              <w:spacing w:after="0" w:line="240" w:lineRule="auto"/>
              <w:jc w:val="center"/>
              <w:rPr>
                <w:rFonts w:ascii="Arial Narrow" w:eastAsia="Times New Roman" w:hAnsi="Arial Narrow" w:cs="Times New Roman"/>
                <w:b/>
                <w:bCs/>
                <w:color w:val="000000"/>
                <w:sz w:val="20"/>
                <w:szCs w:val="20"/>
              </w:rPr>
            </w:pPr>
            <w:r w:rsidRPr="00430C45">
              <w:rPr>
                <w:rFonts w:ascii="Arial Narrow" w:eastAsia="Times New Roman" w:hAnsi="Arial Narrow" w:cs="Times New Roman"/>
                <w:b/>
                <w:bCs/>
                <w:color w:val="000000"/>
                <w:sz w:val="20"/>
                <w:szCs w:val="20"/>
              </w:rPr>
              <w:t>Description</w:t>
            </w:r>
          </w:p>
        </w:tc>
      </w:tr>
      <w:tr w:rsidR="00430C45" w:rsidRPr="00430C45" w14:paraId="6105CBB0"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407B5EFA"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57F77742"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Supports affordable housing</w:t>
            </w:r>
          </w:p>
        </w:tc>
        <w:tc>
          <w:tcPr>
            <w:tcW w:w="4855" w:type="dxa"/>
            <w:tcBorders>
              <w:top w:val="nil"/>
              <w:left w:val="nil"/>
              <w:bottom w:val="single" w:sz="4" w:space="0" w:color="auto"/>
              <w:right w:val="single" w:sz="12" w:space="0" w:color="auto"/>
            </w:tcBorders>
            <w:shd w:val="clear" w:color="auto" w:fill="auto"/>
            <w:noWrap/>
            <w:vAlign w:val="center"/>
            <w:hideMark/>
          </w:tcPr>
          <w:p w14:paraId="4BA70208"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7DD9EFFB" w14:textId="77777777" w:rsidTr="00430C45">
        <w:trPr>
          <w:trHeight w:val="51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36641686"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38C0E8A0"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Revitalizes dilapidated, unsafe, underutilized, or historic property</w:t>
            </w:r>
          </w:p>
        </w:tc>
        <w:tc>
          <w:tcPr>
            <w:tcW w:w="4855" w:type="dxa"/>
            <w:tcBorders>
              <w:top w:val="nil"/>
              <w:left w:val="nil"/>
              <w:bottom w:val="single" w:sz="4" w:space="0" w:color="auto"/>
              <w:right w:val="single" w:sz="12" w:space="0" w:color="auto"/>
            </w:tcBorders>
            <w:shd w:val="clear" w:color="auto" w:fill="auto"/>
            <w:noWrap/>
            <w:vAlign w:val="center"/>
            <w:hideMark/>
          </w:tcPr>
          <w:p w14:paraId="5BA902B6"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84376B" w:rsidRPr="00430C45" w14:paraId="289097FF" w14:textId="77777777" w:rsidTr="00430C45">
        <w:trPr>
          <w:trHeight w:val="51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tcPr>
          <w:p w14:paraId="4980C022" w14:textId="77777777" w:rsidR="0084376B" w:rsidRPr="00430C45" w:rsidRDefault="0084376B" w:rsidP="00430C45">
            <w:pPr>
              <w:spacing w:after="0" w:line="240" w:lineRule="auto"/>
              <w:rPr>
                <w:rFonts w:ascii="Arial Narrow" w:eastAsia="Times New Roman" w:hAnsi="Arial Narrow" w:cs="Times New Roman"/>
                <w:color w:val="000000"/>
                <w:sz w:val="20"/>
                <w:szCs w:val="20"/>
              </w:rPr>
            </w:pPr>
          </w:p>
        </w:tc>
        <w:tc>
          <w:tcPr>
            <w:tcW w:w="3399" w:type="dxa"/>
            <w:tcBorders>
              <w:top w:val="nil"/>
              <w:left w:val="nil"/>
              <w:bottom w:val="single" w:sz="4" w:space="0" w:color="auto"/>
              <w:right w:val="single" w:sz="4" w:space="0" w:color="auto"/>
            </w:tcBorders>
            <w:shd w:val="clear" w:color="auto" w:fill="auto"/>
            <w:vAlign w:val="center"/>
          </w:tcPr>
          <w:p w14:paraId="6B57A4C7" w14:textId="2A1EC22F" w:rsidR="0084376B" w:rsidRPr="00430C45" w:rsidRDefault="0084376B" w:rsidP="00430C45">
            <w:pPr>
              <w:spacing w:after="0" w:line="240" w:lineRule="auto"/>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Enhances childcare options in the community</w:t>
            </w:r>
          </w:p>
        </w:tc>
        <w:tc>
          <w:tcPr>
            <w:tcW w:w="4855" w:type="dxa"/>
            <w:tcBorders>
              <w:top w:val="nil"/>
              <w:left w:val="nil"/>
              <w:bottom w:val="single" w:sz="4" w:space="0" w:color="auto"/>
              <w:right w:val="single" w:sz="12" w:space="0" w:color="auto"/>
            </w:tcBorders>
            <w:shd w:val="clear" w:color="auto" w:fill="auto"/>
            <w:noWrap/>
            <w:vAlign w:val="center"/>
          </w:tcPr>
          <w:p w14:paraId="1C594AA0" w14:textId="77777777" w:rsidR="0084376B" w:rsidRPr="00430C45" w:rsidRDefault="0084376B" w:rsidP="00430C45">
            <w:pPr>
              <w:spacing w:after="0" w:line="240" w:lineRule="auto"/>
              <w:rPr>
                <w:rFonts w:ascii="Arial Narrow" w:eastAsia="Times New Roman" w:hAnsi="Arial Narrow" w:cs="Times New Roman"/>
                <w:color w:val="000000"/>
                <w:sz w:val="20"/>
                <w:szCs w:val="20"/>
              </w:rPr>
            </w:pPr>
          </w:p>
        </w:tc>
      </w:tr>
      <w:tr w:rsidR="00430C45" w:rsidRPr="00430C45" w14:paraId="53B82934" w14:textId="77777777" w:rsidTr="00430C45">
        <w:trPr>
          <w:trHeight w:val="300"/>
          <w:jc w:val="center"/>
        </w:trPr>
        <w:tc>
          <w:tcPr>
            <w:tcW w:w="1356" w:type="dxa"/>
            <w:tcBorders>
              <w:top w:val="nil"/>
              <w:left w:val="single" w:sz="12" w:space="0" w:color="auto"/>
              <w:bottom w:val="single" w:sz="4" w:space="0" w:color="auto"/>
              <w:right w:val="single" w:sz="4" w:space="0" w:color="auto"/>
            </w:tcBorders>
            <w:shd w:val="clear" w:color="auto" w:fill="auto"/>
            <w:noWrap/>
            <w:vAlign w:val="center"/>
            <w:hideMark/>
          </w:tcPr>
          <w:p w14:paraId="2CD877A8"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4" w:space="0" w:color="auto"/>
              <w:right w:val="single" w:sz="4" w:space="0" w:color="auto"/>
            </w:tcBorders>
            <w:shd w:val="clear" w:color="auto" w:fill="auto"/>
            <w:vAlign w:val="center"/>
            <w:hideMark/>
          </w:tcPr>
          <w:p w14:paraId="07732B19"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Provides additional community/civic support</w:t>
            </w:r>
          </w:p>
        </w:tc>
        <w:tc>
          <w:tcPr>
            <w:tcW w:w="4855" w:type="dxa"/>
            <w:tcBorders>
              <w:top w:val="nil"/>
              <w:left w:val="nil"/>
              <w:bottom w:val="single" w:sz="4" w:space="0" w:color="auto"/>
              <w:right w:val="single" w:sz="12" w:space="0" w:color="auto"/>
            </w:tcBorders>
            <w:shd w:val="clear" w:color="auto" w:fill="auto"/>
            <w:noWrap/>
            <w:vAlign w:val="center"/>
            <w:hideMark/>
          </w:tcPr>
          <w:p w14:paraId="684900FF"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r w:rsidR="00430C45" w:rsidRPr="00430C45" w14:paraId="4FD07811" w14:textId="77777777" w:rsidTr="00430C45">
        <w:trPr>
          <w:trHeight w:val="315"/>
          <w:jc w:val="center"/>
        </w:trPr>
        <w:tc>
          <w:tcPr>
            <w:tcW w:w="1356" w:type="dxa"/>
            <w:tcBorders>
              <w:top w:val="nil"/>
              <w:left w:val="single" w:sz="12" w:space="0" w:color="auto"/>
              <w:bottom w:val="single" w:sz="12" w:space="0" w:color="auto"/>
              <w:right w:val="single" w:sz="4" w:space="0" w:color="auto"/>
            </w:tcBorders>
            <w:shd w:val="clear" w:color="auto" w:fill="auto"/>
            <w:noWrap/>
            <w:vAlign w:val="center"/>
            <w:hideMark/>
          </w:tcPr>
          <w:p w14:paraId="5B117F50"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c>
          <w:tcPr>
            <w:tcW w:w="3399" w:type="dxa"/>
            <w:tcBorders>
              <w:top w:val="nil"/>
              <w:left w:val="nil"/>
              <w:bottom w:val="single" w:sz="12" w:space="0" w:color="auto"/>
              <w:right w:val="single" w:sz="4" w:space="0" w:color="auto"/>
            </w:tcBorders>
            <w:shd w:val="clear" w:color="auto" w:fill="auto"/>
            <w:vAlign w:val="center"/>
            <w:hideMark/>
          </w:tcPr>
          <w:p w14:paraId="494E0E9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xml:space="preserve">Other  </w:t>
            </w:r>
          </w:p>
        </w:tc>
        <w:tc>
          <w:tcPr>
            <w:tcW w:w="4855" w:type="dxa"/>
            <w:tcBorders>
              <w:top w:val="nil"/>
              <w:left w:val="nil"/>
              <w:bottom w:val="single" w:sz="12" w:space="0" w:color="auto"/>
              <w:right w:val="single" w:sz="12" w:space="0" w:color="auto"/>
            </w:tcBorders>
            <w:shd w:val="clear" w:color="auto" w:fill="auto"/>
            <w:noWrap/>
            <w:vAlign w:val="center"/>
            <w:hideMark/>
          </w:tcPr>
          <w:p w14:paraId="529240E5" w14:textId="77777777" w:rsidR="00430C45" w:rsidRPr="00430C45" w:rsidRDefault="00430C45" w:rsidP="00430C45">
            <w:pPr>
              <w:spacing w:after="0" w:line="240" w:lineRule="auto"/>
              <w:rPr>
                <w:rFonts w:ascii="Arial Narrow" w:eastAsia="Times New Roman" w:hAnsi="Arial Narrow" w:cs="Times New Roman"/>
                <w:color w:val="000000"/>
                <w:sz w:val="20"/>
                <w:szCs w:val="20"/>
              </w:rPr>
            </w:pPr>
            <w:r w:rsidRPr="00430C45">
              <w:rPr>
                <w:rFonts w:ascii="Arial Narrow" w:eastAsia="Times New Roman" w:hAnsi="Arial Narrow" w:cs="Times New Roman"/>
                <w:color w:val="000000"/>
                <w:sz w:val="20"/>
                <w:szCs w:val="20"/>
              </w:rPr>
              <w:t> </w:t>
            </w:r>
          </w:p>
        </w:tc>
      </w:tr>
    </w:tbl>
    <w:p w14:paraId="16817052" w14:textId="77777777" w:rsidR="0084376B" w:rsidRDefault="0084376B" w:rsidP="0084376B">
      <w:pPr>
        <w:spacing w:after="0"/>
        <w:rPr>
          <w:rFonts w:ascii="Arial" w:hAnsi="Arial" w:cs="Arial"/>
          <w:b/>
        </w:rPr>
      </w:pPr>
    </w:p>
    <w:p w14:paraId="760F4418" w14:textId="77777777" w:rsidR="0084376B" w:rsidRDefault="0084376B" w:rsidP="0084376B">
      <w:pPr>
        <w:spacing w:after="0"/>
        <w:rPr>
          <w:rFonts w:ascii="Arial" w:hAnsi="Arial" w:cs="Arial"/>
          <w:b/>
        </w:rPr>
      </w:pPr>
    </w:p>
    <w:p w14:paraId="3E46C65B" w14:textId="7EBEBAC0" w:rsidR="00A43523" w:rsidRDefault="00A43523" w:rsidP="0084376B">
      <w:pPr>
        <w:spacing w:after="0"/>
        <w:ind w:firstLine="360"/>
        <w:rPr>
          <w:rFonts w:ascii="Arial" w:hAnsi="Arial" w:cs="Arial"/>
          <w:b/>
        </w:rPr>
      </w:pPr>
      <w:r>
        <w:rPr>
          <w:rFonts w:ascii="Arial" w:hAnsi="Arial" w:cs="Arial"/>
          <w:b/>
        </w:rPr>
        <w:lastRenderedPageBreak/>
        <w:t>Incentives Requested</w:t>
      </w:r>
      <w:r w:rsidRPr="00A245F5">
        <w:rPr>
          <w:rFonts w:ascii="Arial" w:hAnsi="Arial" w:cs="Arial"/>
          <w:b/>
        </w:rPr>
        <w:t>:</w:t>
      </w:r>
    </w:p>
    <w:p w14:paraId="03133BA3" w14:textId="58224CD5" w:rsidR="004A0D97" w:rsidRDefault="004A0D97" w:rsidP="00A43523">
      <w:pPr>
        <w:spacing w:after="0"/>
        <w:ind w:left="360"/>
        <w:rPr>
          <w:rFonts w:ascii="Arial" w:hAnsi="Arial" w:cs="Arial"/>
        </w:rPr>
      </w:pPr>
      <w:r w:rsidRPr="004A0D97">
        <w:rPr>
          <w:rFonts w:ascii="Arial" w:hAnsi="Arial" w:cs="Arial"/>
        </w:rPr>
        <w:t>Please Indicate the type of Incentive(s), amount or %, and duration being requested.</w:t>
      </w:r>
    </w:p>
    <w:p w14:paraId="36EA67AA" w14:textId="77777777" w:rsidR="004A0D97" w:rsidRPr="004A0D97" w:rsidRDefault="004A0D97" w:rsidP="00A43523">
      <w:pPr>
        <w:spacing w:after="0"/>
        <w:ind w:left="360"/>
        <w:rPr>
          <w:rFonts w:ascii="Arial" w:hAnsi="Arial" w:cs="Arial"/>
        </w:rPr>
      </w:pPr>
    </w:p>
    <w:p w14:paraId="1A405FAB" w14:textId="32A2F458" w:rsidR="004A0D97" w:rsidRDefault="004A0D97" w:rsidP="00A43523">
      <w:pPr>
        <w:spacing w:after="0"/>
        <w:ind w:left="360"/>
        <w:rPr>
          <w:rFonts w:ascii="Arial" w:hAnsi="Arial" w:cs="Arial"/>
          <w:b/>
        </w:rPr>
      </w:pPr>
    </w:p>
    <w:tbl>
      <w:tblPr>
        <w:tblW w:w="8078" w:type="dxa"/>
        <w:jc w:val="center"/>
        <w:tblLook w:val="04A0" w:firstRow="1" w:lastRow="0" w:firstColumn="1" w:lastColumn="0" w:noHBand="0" w:noVBand="1"/>
      </w:tblPr>
      <w:tblGrid>
        <w:gridCol w:w="3675"/>
        <w:gridCol w:w="1680"/>
        <w:gridCol w:w="1300"/>
        <w:gridCol w:w="1423"/>
      </w:tblGrid>
      <w:tr w:rsidR="004A0D97" w:rsidRPr="004A0D97" w14:paraId="6A0AC1B7" w14:textId="77777777" w:rsidTr="0071570B">
        <w:trPr>
          <w:trHeight w:val="360"/>
          <w:jc w:val="center"/>
        </w:trPr>
        <w:tc>
          <w:tcPr>
            <w:tcW w:w="8078" w:type="dxa"/>
            <w:gridSpan w:val="4"/>
            <w:tcBorders>
              <w:top w:val="single" w:sz="12" w:space="0" w:color="auto"/>
              <w:left w:val="single" w:sz="12" w:space="0" w:color="auto"/>
              <w:bottom w:val="single" w:sz="4" w:space="0" w:color="auto"/>
              <w:right w:val="single" w:sz="12" w:space="0" w:color="000000"/>
            </w:tcBorders>
            <w:shd w:val="clear" w:color="000000" w:fill="000000"/>
            <w:vAlign w:val="center"/>
            <w:hideMark/>
          </w:tcPr>
          <w:p w14:paraId="5A4A28C4" w14:textId="77777777" w:rsidR="004A0D97" w:rsidRPr="004A0D97" w:rsidRDefault="004A0D97" w:rsidP="004A0D97">
            <w:pPr>
              <w:spacing w:after="0" w:line="240" w:lineRule="auto"/>
              <w:jc w:val="center"/>
              <w:rPr>
                <w:rFonts w:ascii="Arial Narrow" w:eastAsia="Times New Roman" w:hAnsi="Arial Narrow" w:cs="Times New Roman"/>
                <w:b/>
                <w:bCs/>
                <w:color w:val="FFFFFF"/>
                <w:sz w:val="26"/>
                <w:szCs w:val="26"/>
              </w:rPr>
            </w:pPr>
            <w:r w:rsidRPr="004A0D97">
              <w:rPr>
                <w:rFonts w:ascii="Arial Narrow" w:eastAsia="Times New Roman" w:hAnsi="Arial Narrow" w:cs="Times New Roman"/>
                <w:b/>
                <w:bCs/>
                <w:color w:val="FFFFFF"/>
                <w:sz w:val="26"/>
                <w:szCs w:val="26"/>
              </w:rPr>
              <w:t>Incentive(s) Requested</w:t>
            </w:r>
          </w:p>
        </w:tc>
      </w:tr>
      <w:tr w:rsidR="004A0D97" w:rsidRPr="004A0D97" w14:paraId="7B271A58" w14:textId="77777777" w:rsidTr="0071570B">
        <w:trPr>
          <w:trHeight w:val="600"/>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39B67381"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Property Tax Abatement</w:t>
            </w:r>
          </w:p>
        </w:tc>
        <w:tc>
          <w:tcPr>
            <w:tcW w:w="1680" w:type="dxa"/>
            <w:tcBorders>
              <w:top w:val="nil"/>
              <w:left w:val="nil"/>
              <w:bottom w:val="single" w:sz="4" w:space="0" w:color="auto"/>
              <w:right w:val="single" w:sz="4" w:space="0" w:color="auto"/>
            </w:tcBorders>
            <w:shd w:val="clear" w:color="000000" w:fill="FFF2CC"/>
            <w:vAlign w:val="center"/>
            <w:hideMark/>
          </w:tcPr>
          <w:p w14:paraId="2779F687"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0CF36AA5"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714EE7FF"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768D320C"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262A93C9"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Real Property Tax Abatement (EDX)</w:t>
            </w:r>
          </w:p>
        </w:tc>
        <w:tc>
          <w:tcPr>
            <w:tcW w:w="1680" w:type="dxa"/>
            <w:tcBorders>
              <w:top w:val="nil"/>
              <w:left w:val="nil"/>
              <w:bottom w:val="single" w:sz="4" w:space="0" w:color="auto"/>
              <w:right w:val="single" w:sz="4" w:space="0" w:color="auto"/>
            </w:tcBorders>
            <w:shd w:val="clear" w:color="auto" w:fill="auto"/>
            <w:vAlign w:val="center"/>
            <w:hideMark/>
          </w:tcPr>
          <w:p w14:paraId="4A745C90"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6D0FD248"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420" w:type="dxa"/>
            <w:tcBorders>
              <w:top w:val="nil"/>
              <w:left w:val="nil"/>
              <w:bottom w:val="single" w:sz="4" w:space="0" w:color="auto"/>
              <w:right w:val="single" w:sz="12" w:space="0" w:color="auto"/>
            </w:tcBorders>
            <w:shd w:val="clear" w:color="auto" w:fill="auto"/>
            <w:vAlign w:val="center"/>
            <w:hideMark/>
          </w:tcPr>
          <w:p w14:paraId="1303096C"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r>
      <w:tr w:rsidR="004A0D97" w:rsidRPr="004A0D97" w14:paraId="020771AA" w14:textId="77777777" w:rsidTr="0071570B">
        <w:trPr>
          <w:trHeight w:val="600"/>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21C5F0F2"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Industrial Revenue Bonds (IRB):</w:t>
            </w:r>
          </w:p>
        </w:tc>
        <w:tc>
          <w:tcPr>
            <w:tcW w:w="1680" w:type="dxa"/>
            <w:tcBorders>
              <w:top w:val="nil"/>
              <w:left w:val="nil"/>
              <w:bottom w:val="single" w:sz="4" w:space="0" w:color="auto"/>
              <w:right w:val="single" w:sz="4" w:space="0" w:color="auto"/>
            </w:tcBorders>
            <w:shd w:val="clear" w:color="000000" w:fill="FFF2CC"/>
            <w:vAlign w:val="center"/>
            <w:hideMark/>
          </w:tcPr>
          <w:p w14:paraId="41B92DAF"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781A6E22"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29000D35"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4FCF90AC"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72A03E34" w14:textId="14ABB9BA"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IRB-Sales </w:t>
            </w:r>
            <w:r w:rsidRPr="0071570B">
              <w:rPr>
                <w:rFonts w:ascii="Arial Narrow" w:eastAsia="Times New Roman" w:hAnsi="Arial Narrow" w:cs="Arial"/>
                <w:color w:val="000000"/>
                <w:sz w:val="20"/>
                <w:szCs w:val="20"/>
              </w:rPr>
              <w:t>T</w:t>
            </w:r>
            <w:r w:rsidRPr="004A0D97">
              <w:rPr>
                <w:rFonts w:ascii="Arial Narrow" w:eastAsia="Times New Roman" w:hAnsi="Arial Narrow" w:cs="Arial"/>
                <w:color w:val="000000"/>
                <w:sz w:val="20"/>
                <w:szCs w:val="20"/>
              </w:rPr>
              <w:t xml:space="preserve">ax </w:t>
            </w:r>
            <w:r w:rsidRPr="0071570B">
              <w:rPr>
                <w:rFonts w:ascii="Arial Narrow" w:eastAsia="Times New Roman" w:hAnsi="Arial Narrow" w:cs="Arial"/>
                <w:color w:val="000000"/>
                <w:sz w:val="20"/>
                <w:szCs w:val="20"/>
              </w:rPr>
              <w:t>E</w:t>
            </w:r>
            <w:r w:rsidRPr="004A0D97">
              <w:rPr>
                <w:rFonts w:ascii="Arial Narrow" w:eastAsia="Times New Roman" w:hAnsi="Arial Narrow" w:cs="Arial"/>
                <w:color w:val="000000"/>
                <w:sz w:val="20"/>
                <w:szCs w:val="20"/>
              </w:rPr>
              <w:t>xemption</w:t>
            </w:r>
          </w:p>
        </w:tc>
        <w:tc>
          <w:tcPr>
            <w:tcW w:w="1680" w:type="dxa"/>
            <w:tcBorders>
              <w:top w:val="nil"/>
              <w:left w:val="nil"/>
              <w:bottom w:val="single" w:sz="4" w:space="0" w:color="auto"/>
              <w:right w:val="single" w:sz="4" w:space="0" w:color="auto"/>
            </w:tcBorders>
            <w:shd w:val="clear" w:color="auto" w:fill="auto"/>
            <w:vAlign w:val="center"/>
            <w:hideMark/>
          </w:tcPr>
          <w:p w14:paraId="087F3A9F"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13F89532"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420" w:type="dxa"/>
            <w:tcBorders>
              <w:top w:val="nil"/>
              <w:left w:val="nil"/>
              <w:bottom w:val="single" w:sz="4" w:space="0" w:color="auto"/>
              <w:right w:val="single" w:sz="12" w:space="0" w:color="auto"/>
            </w:tcBorders>
            <w:shd w:val="clear" w:color="auto" w:fill="auto"/>
            <w:vAlign w:val="center"/>
            <w:hideMark/>
          </w:tcPr>
          <w:p w14:paraId="428051D1"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r>
      <w:tr w:rsidR="004A0D97" w:rsidRPr="004A0D97" w14:paraId="42D01890" w14:textId="77777777" w:rsidTr="0071570B">
        <w:trPr>
          <w:trHeight w:val="315"/>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68EDF6D7"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IRB-Property tax abatement</w:t>
            </w:r>
          </w:p>
        </w:tc>
        <w:tc>
          <w:tcPr>
            <w:tcW w:w="1680" w:type="dxa"/>
            <w:tcBorders>
              <w:top w:val="nil"/>
              <w:left w:val="nil"/>
              <w:bottom w:val="single" w:sz="4" w:space="0" w:color="auto"/>
              <w:right w:val="single" w:sz="4" w:space="0" w:color="auto"/>
            </w:tcBorders>
            <w:shd w:val="clear" w:color="auto" w:fill="auto"/>
            <w:vAlign w:val="center"/>
            <w:hideMark/>
          </w:tcPr>
          <w:p w14:paraId="0C238694"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49EE8187"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420" w:type="dxa"/>
            <w:tcBorders>
              <w:top w:val="nil"/>
              <w:left w:val="nil"/>
              <w:bottom w:val="single" w:sz="4" w:space="0" w:color="auto"/>
              <w:right w:val="single" w:sz="12" w:space="0" w:color="auto"/>
            </w:tcBorders>
            <w:shd w:val="clear" w:color="auto" w:fill="auto"/>
            <w:vAlign w:val="center"/>
            <w:hideMark/>
          </w:tcPr>
          <w:p w14:paraId="5DEC06DC"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r>
      <w:tr w:rsidR="004A0D97" w:rsidRPr="004A0D97" w14:paraId="6D817290" w14:textId="77777777" w:rsidTr="0071570B">
        <w:trPr>
          <w:trHeight w:val="615"/>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444B22B4"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Tax Increment Financing (TIF):</w:t>
            </w:r>
          </w:p>
        </w:tc>
        <w:tc>
          <w:tcPr>
            <w:tcW w:w="1680" w:type="dxa"/>
            <w:tcBorders>
              <w:top w:val="nil"/>
              <w:left w:val="nil"/>
              <w:bottom w:val="single" w:sz="4" w:space="0" w:color="auto"/>
              <w:right w:val="single" w:sz="4" w:space="0" w:color="auto"/>
            </w:tcBorders>
            <w:shd w:val="clear" w:color="000000" w:fill="FFF2CC"/>
            <w:vAlign w:val="center"/>
            <w:hideMark/>
          </w:tcPr>
          <w:p w14:paraId="117F3DCB"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59724586"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0FE2090A"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23E55FED"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1A14E56B"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TIF-Sales Tax</w:t>
            </w:r>
          </w:p>
        </w:tc>
        <w:tc>
          <w:tcPr>
            <w:tcW w:w="1680" w:type="dxa"/>
            <w:tcBorders>
              <w:top w:val="nil"/>
              <w:left w:val="nil"/>
              <w:bottom w:val="single" w:sz="4" w:space="0" w:color="auto"/>
              <w:right w:val="single" w:sz="4" w:space="0" w:color="auto"/>
            </w:tcBorders>
            <w:shd w:val="clear" w:color="auto" w:fill="auto"/>
            <w:vAlign w:val="center"/>
            <w:hideMark/>
          </w:tcPr>
          <w:p w14:paraId="2EB1EAF3"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7A8F4524"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 </w:t>
            </w:r>
          </w:p>
        </w:tc>
        <w:tc>
          <w:tcPr>
            <w:tcW w:w="1420" w:type="dxa"/>
            <w:tcBorders>
              <w:top w:val="nil"/>
              <w:left w:val="nil"/>
              <w:bottom w:val="single" w:sz="4" w:space="0" w:color="auto"/>
              <w:right w:val="single" w:sz="12" w:space="0" w:color="auto"/>
            </w:tcBorders>
            <w:shd w:val="clear" w:color="auto" w:fill="auto"/>
            <w:vAlign w:val="center"/>
            <w:hideMark/>
          </w:tcPr>
          <w:p w14:paraId="655C6040"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 </w:t>
            </w:r>
          </w:p>
        </w:tc>
      </w:tr>
      <w:tr w:rsidR="004A0D97" w:rsidRPr="004A0D97" w14:paraId="73EEAAC5"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319DD76C"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TIF-Property Tax</w:t>
            </w:r>
          </w:p>
        </w:tc>
        <w:tc>
          <w:tcPr>
            <w:tcW w:w="1680" w:type="dxa"/>
            <w:tcBorders>
              <w:top w:val="nil"/>
              <w:left w:val="nil"/>
              <w:bottom w:val="single" w:sz="4" w:space="0" w:color="auto"/>
              <w:right w:val="single" w:sz="4" w:space="0" w:color="auto"/>
            </w:tcBorders>
            <w:shd w:val="clear" w:color="auto" w:fill="auto"/>
            <w:vAlign w:val="center"/>
            <w:hideMark/>
          </w:tcPr>
          <w:p w14:paraId="0F5E1949"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27FCD133"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 </w:t>
            </w:r>
          </w:p>
        </w:tc>
        <w:tc>
          <w:tcPr>
            <w:tcW w:w="1420" w:type="dxa"/>
            <w:tcBorders>
              <w:top w:val="nil"/>
              <w:left w:val="nil"/>
              <w:bottom w:val="single" w:sz="4" w:space="0" w:color="auto"/>
              <w:right w:val="single" w:sz="12" w:space="0" w:color="auto"/>
            </w:tcBorders>
            <w:shd w:val="clear" w:color="auto" w:fill="auto"/>
            <w:vAlign w:val="center"/>
            <w:hideMark/>
          </w:tcPr>
          <w:p w14:paraId="28F2568A"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 </w:t>
            </w:r>
          </w:p>
        </w:tc>
      </w:tr>
      <w:tr w:rsidR="004A0D97" w:rsidRPr="004A0D97" w14:paraId="2D5589B1" w14:textId="77777777" w:rsidTr="0071570B">
        <w:trPr>
          <w:trHeight w:val="600"/>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261A4213"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Community Improvement District (CID)</w:t>
            </w:r>
          </w:p>
        </w:tc>
        <w:tc>
          <w:tcPr>
            <w:tcW w:w="1680" w:type="dxa"/>
            <w:tcBorders>
              <w:top w:val="nil"/>
              <w:left w:val="nil"/>
              <w:bottom w:val="single" w:sz="4" w:space="0" w:color="auto"/>
              <w:right w:val="single" w:sz="4" w:space="0" w:color="auto"/>
            </w:tcBorders>
            <w:shd w:val="clear" w:color="000000" w:fill="FFF2CC"/>
            <w:vAlign w:val="center"/>
            <w:hideMark/>
          </w:tcPr>
          <w:p w14:paraId="5865AC24"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4F89C7BB"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73C024ED"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1CE38989"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45900CDD"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CID-Special assessments</w:t>
            </w:r>
          </w:p>
        </w:tc>
        <w:tc>
          <w:tcPr>
            <w:tcW w:w="1680" w:type="dxa"/>
            <w:tcBorders>
              <w:top w:val="nil"/>
              <w:left w:val="nil"/>
              <w:bottom w:val="single" w:sz="4" w:space="0" w:color="auto"/>
              <w:right w:val="single" w:sz="4" w:space="0" w:color="auto"/>
            </w:tcBorders>
            <w:shd w:val="clear" w:color="auto" w:fill="auto"/>
            <w:vAlign w:val="center"/>
            <w:hideMark/>
          </w:tcPr>
          <w:p w14:paraId="424A51A7"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300" w:type="dxa"/>
            <w:tcBorders>
              <w:top w:val="nil"/>
              <w:left w:val="nil"/>
              <w:bottom w:val="single" w:sz="4" w:space="0" w:color="auto"/>
              <w:right w:val="single" w:sz="4" w:space="0" w:color="auto"/>
            </w:tcBorders>
            <w:shd w:val="clear" w:color="auto" w:fill="auto"/>
            <w:vAlign w:val="center"/>
            <w:hideMark/>
          </w:tcPr>
          <w:p w14:paraId="382B4591"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420" w:type="dxa"/>
            <w:tcBorders>
              <w:top w:val="nil"/>
              <w:left w:val="nil"/>
              <w:bottom w:val="single" w:sz="4" w:space="0" w:color="auto"/>
              <w:right w:val="single" w:sz="12" w:space="0" w:color="auto"/>
            </w:tcBorders>
            <w:shd w:val="clear" w:color="auto" w:fill="auto"/>
            <w:vAlign w:val="center"/>
            <w:hideMark/>
          </w:tcPr>
          <w:p w14:paraId="6F18939B"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r>
      <w:tr w:rsidR="004A0D97" w:rsidRPr="004A0D97" w14:paraId="578BE497"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602019B8"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CID-Sales tax</w:t>
            </w:r>
          </w:p>
        </w:tc>
        <w:tc>
          <w:tcPr>
            <w:tcW w:w="1680" w:type="dxa"/>
            <w:tcBorders>
              <w:top w:val="nil"/>
              <w:left w:val="nil"/>
              <w:bottom w:val="single" w:sz="4" w:space="0" w:color="auto"/>
              <w:right w:val="single" w:sz="4" w:space="0" w:color="auto"/>
            </w:tcBorders>
            <w:shd w:val="clear" w:color="auto" w:fill="auto"/>
            <w:vAlign w:val="center"/>
            <w:hideMark/>
          </w:tcPr>
          <w:p w14:paraId="4A879696"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4EA8E42A"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xml:space="preserve"> </w:t>
            </w:r>
          </w:p>
        </w:tc>
        <w:tc>
          <w:tcPr>
            <w:tcW w:w="1420" w:type="dxa"/>
            <w:tcBorders>
              <w:top w:val="nil"/>
              <w:left w:val="nil"/>
              <w:bottom w:val="single" w:sz="4" w:space="0" w:color="auto"/>
              <w:right w:val="single" w:sz="12" w:space="0" w:color="auto"/>
            </w:tcBorders>
            <w:shd w:val="clear" w:color="auto" w:fill="auto"/>
            <w:vAlign w:val="center"/>
            <w:hideMark/>
          </w:tcPr>
          <w:p w14:paraId="4045F9C6"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r>
      <w:tr w:rsidR="004A0D97" w:rsidRPr="004A0D97" w14:paraId="76C46D13" w14:textId="77777777" w:rsidTr="0071570B">
        <w:trPr>
          <w:trHeight w:val="600"/>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2CCD4F85"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Neighborhood Revitalization Area (NRA)</w:t>
            </w:r>
          </w:p>
        </w:tc>
        <w:tc>
          <w:tcPr>
            <w:tcW w:w="1680" w:type="dxa"/>
            <w:tcBorders>
              <w:top w:val="nil"/>
              <w:left w:val="nil"/>
              <w:bottom w:val="single" w:sz="4" w:space="0" w:color="auto"/>
              <w:right w:val="single" w:sz="4" w:space="0" w:color="auto"/>
            </w:tcBorders>
            <w:shd w:val="clear" w:color="000000" w:fill="FFF2CC"/>
            <w:vAlign w:val="center"/>
            <w:hideMark/>
          </w:tcPr>
          <w:p w14:paraId="5B7072E9"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03F54D6F"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74A8474E"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193D39C3" w14:textId="77777777" w:rsidTr="0071570B">
        <w:trPr>
          <w:trHeight w:val="300"/>
          <w:jc w:val="center"/>
        </w:trPr>
        <w:tc>
          <w:tcPr>
            <w:tcW w:w="3675" w:type="dxa"/>
            <w:tcBorders>
              <w:top w:val="nil"/>
              <w:left w:val="single" w:sz="12" w:space="0" w:color="auto"/>
              <w:bottom w:val="single" w:sz="4" w:space="0" w:color="auto"/>
              <w:right w:val="single" w:sz="4" w:space="0" w:color="auto"/>
            </w:tcBorders>
            <w:shd w:val="clear" w:color="auto" w:fill="auto"/>
            <w:vAlign w:val="center"/>
            <w:hideMark/>
          </w:tcPr>
          <w:p w14:paraId="689967EA"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NRA</w:t>
            </w:r>
          </w:p>
        </w:tc>
        <w:tc>
          <w:tcPr>
            <w:tcW w:w="1680" w:type="dxa"/>
            <w:tcBorders>
              <w:top w:val="nil"/>
              <w:left w:val="nil"/>
              <w:bottom w:val="single" w:sz="4" w:space="0" w:color="auto"/>
              <w:right w:val="single" w:sz="4" w:space="0" w:color="auto"/>
            </w:tcBorders>
            <w:shd w:val="clear" w:color="auto" w:fill="auto"/>
            <w:vAlign w:val="center"/>
            <w:hideMark/>
          </w:tcPr>
          <w:p w14:paraId="60345924"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4" w:space="0" w:color="auto"/>
              <w:right w:val="single" w:sz="4" w:space="0" w:color="auto"/>
            </w:tcBorders>
            <w:shd w:val="clear" w:color="auto" w:fill="auto"/>
            <w:vAlign w:val="center"/>
            <w:hideMark/>
          </w:tcPr>
          <w:p w14:paraId="534CB1D0"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w:t>
            </w:r>
          </w:p>
        </w:tc>
        <w:tc>
          <w:tcPr>
            <w:tcW w:w="1420" w:type="dxa"/>
            <w:tcBorders>
              <w:top w:val="nil"/>
              <w:left w:val="nil"/>
              <w:bottom w:val="single" w:sz="4" w:space="0" w:color="auto"/>
              <w:right w:val="single" w:sz="12" w:space="0" w:color="auto"/>
            </w:tcBorders>
            <w:shd w:val="clear" w:color="auto" w:fill="auto"/>
            <w:vAlign w:val="center"/>
            <w:hideMark/>
          </w:tcPr>
          <w:p w14:paraId="404E5C71"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w:t>
            </w:r>
          </w:p>
        </w:tc>
      </w:tr>
      <w:tr w:rsidR="004A0D97" w:rsidRPr="004A0D97" w14:paraId="66CC5900" w14:textId="77777777" w:rsidTr="0071570B">
        <w:trPr>
          <w:trHeight w:val="600"/>
          <w:jc w:val="center"/>
        </w:trPr>
        <w:tc>
          <w:tcPr>
            <w:tcW w:w="3675" w:type="dxa"/>
            <w:tcBorders>
              <w:top w:val="nil"/>
              <w:left w:val="single" w:sz="12" w:space="0" w:color="auto"/>
              <w:bottom w:val="single" w:sz="4" w:space="0" w:color="auto"/>
              <w:right w:val="single" w:sz="4" w:space="0" w:color="auto"/>
            </w:tcBorders>
            <w:shd w:val="clear" w:color="000000" w:fill="FFF2CC"/>
            <w:vAlign w:val="center"/>
            <w:hideMark/>
          </w:tcPr>
          <w:p w14:paraId="5CDDB818" w14:textId="77777777" w:rsidR="004A0D97" w:rsidRPr="004A0D97" w:rsidRDefault="004A0D97" w:rsidP="004A0D97">
            <w:pPr>
              <w:spacing w:after="0" w:line="240" w:lineRule="auto"/>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Transportation Development District (TDD)</w:t>
            </w:r>
          </w:p>
        </w:tc>
        <w:tc>
          <w:tcPr>
            <w:tcW w:w="1680" w:type="dxa"/>
            <w:tcBorders>
              <w:top w:val="nil"/>
              <w:left w:val="nil"/>
              <w:bottom w:val="single" w:sz="4" w:space="0" w:color="auto"/>
              <w:right w:val="single" w:sz="4" w:space="0" w:color="auto"/>
            </w:tcBorders>
            <w:shd w:val="clear" w:color="000000" w:fill="FFF2CC"/>
            <w:vAlign w:val="center"/>
            <w:hideMark/>
          </w:tcPr>
          <w:p w14:paraId="40EC4AC8"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Amount Requested</w:t>
            </w:r>
          </w:p>
        </w:tc>
        <w:tc>
          <w:tcPr>
            <w:tcW w:w="1300" w:type="dxa"/>
            <w:tcBorders>
              <w:top w:val="nil"/>
              <w:left w:val="nil"/>
              <w:bottom w:val="single" w:sz="4" w:space="0" w:color="auto"/>
              <w:right w:val="single" w:sz="4" w:space="0" w:color="auto"/>
            </w:tcBorders>
            <w:shd w:val="clear" w:color="000000" w:fill="FFF2CC"/>
            <w:vAlign w:val="center"/>
            <w:hideMark/>
          </w:tcPr>
          <w:p w14:paraId="43FDC13C"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 Requested</w:t>
            </w:r>
          </w:p>
        </w:tc>
        <w:tc>
          <w:tcPr>
            <w:tcW w:w="1420" w:type="dxa"/>
            <w:tcBorders>
              <w:top w:val="nil"/>
              <w:left w:val="nil"/>
              <w:bottom w:val="single" w:sz="4" w:space="0" w:color="auto"/>
              <w:right w:val="single" w:sz="12" w:space="0" w:color="auto"/>
            </w:tcBorders>
            <w:shd w:val="clear" w:color="000000" w:fill="FFF2CC"/>
            <w:vAlign w:val="center"/>
            <w:hideMark/>
          </w:tcPr>
          <w:p w14:paraId="78EAE7D2" w14:textId="77777777" w:rsidR="004A0D97" w:rsidRPr="004A0D97" w:rsidRDefault="004A0D97" w:rsidP="004A0D97">
            <w:pPr>
              <w:spacing w:after="0" w:line="240" w:lineRule="auto"/>
              <w:jc w:val="center"/>
              <w:rPr>
                <w:rFonts w:ascii="Arial Narrow" w:eastAsia="Times New Roman" w:hAnsi="Arial Narrow" w:cs="Arial"/>
                <w:b/>
                <w:bCs/>
                <w:color w:val="000000"/>
                <w:sz w:val="20"/>
                <w:szCs w:val="20"/>
              </w:rPr>
            </w:pPr>
            <w:r w:rsidRPr="004A0D97">
              <w:rPr>
                <w:rFonts w:ascii="Arial Narrow" w:eastAsia="Times New Roman" w:hAnsi="Arial Narrow" w:cs="Arial"/>
                <w:b/>
                <w:bCs/>
                <w:color w:val="000000"/>
                <w:sz w:val="20"/>
                <w:szCs w:val="20"/>
              </w:rPr>
              <w:t>Duration (# Years)</w:t>
            </w:r>
          </w:p>
        </w:tc>
      </w:tr>
      <w:tr w:rsidR="004A0D97" w:rsidRPr="004A0D97" w14:paraId="2DFCD91F" w14:textId="77777777" w:rsidTr="0071570B">
        <w:trPr>
          <w:trHeight w:val="315"/>
          <w:jc w:val="center"/>
        </w:trPr>
        <w:tc>
          <w:tcPr>
            <w:tcW w:w="3675" w:type="dxa"/>
            <w:tcBorders>
              <w:top w:val="nil"/>
              <w:left w:val="single" w:sz="12" w:space="0" w:color="auto"/>
              <w:bottom w:val="single" w:sz="12" w:space="0" w:color="auto"/>
              <w:right w:val="single" w:sz="4" w:space="0" w:color="auto"/>
            </w:tcBorders>
            <w:shd w:val="clear" w:color="auto" w:fill="auto"/>
            <w:vAlign w:val="center"/>
            <w:hideMark/>
          </w:tcPr>
          <w:p w14:paraId="487F3CA0"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TDD</w:t>
            </w:r>
          </w:p>
        </w:tc>
        <w:tc>
          <w:tcPr>
            <w:tcW w:w="1680" w:type="dxa"/>
            <w:tcBorders>
              <w:top w:val="nil"/>
              <w:left w:val="nil"/>
              <w:bottom w:val="single" w:sz="12" w:space="0" w:color="auto"/>
              <w:right w:val="single" w:sz="4" w:space="0" w:color="auto"/>
            </w:tcBorders>
            <w:shd w:val="clear" w:color="auto" w:fill="auto"/>
            <w:vAlign w:val="center"/>
            <w:hideMark/>
          </w:tcPr>
          <w:p w14:paraId="5445A7FB" w14:textId="77777777" w:rsidR="004A0D97" w:rsidRPr="004A0D97" w:rsidRDefault="004A0D97" w:rsidP="004A0D97">
            <w:pPr>
              <w:spacing w:after="0" w:line="240" w:lineRule="auto"/>
              <w:jc w:val="center"/>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w:t>
            </w:r>
          </w:p>
        </w:tc>
        <w:tc>
          <w:tcPr>
            <w:tcW w:w="1300" w:type="dxa"/>
            <w:tcBorders>
              <w:top w:val="nil"/>
              <w:left w:val="nil"/>
              <w:bottom w:val="single" w:sz="12" w:space="0" w:color="auto"/>
              <w:right w:val="single" w:sz="4" w:space="0" w:color="auto"/>
            </w:tcBorders>
            <w:shd w:val="clear" w:color="auto" w:fill="auto"/>
            <w:vAlign w:val="center"/>
            <w:hideMark/>
          </w:tcPr>
          <w:p w14:paraId="0F4A2A91"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c>
          <w:tcPr>
            <w:tcW w:w="1420" w:type="dxa"/>
            <w:tcBorders>
              <w:top w:val="nil"/>
              <w:left w:val="nil"/>
              <w:bottom w:val="single" w:sz="12" w:space="0" w:color="auto"/>
              <w:right w:val="single" w:sz="12" w:space="0" w:color="auto"/>
            </w:tcBorders>
            <w:shd w:val="clear" w:color="auto" w:fill="auto"/>
            <w:vAlign w:val="center"/>
            <w:hideMark/>
          </w:tcPr>
          <w:p w14:paraId="2B4FC31C" w14:textId="77777777" w:rsidR="004A0D97" w:rsidRPr="004A0D97" w:rsidRDefault="004A0D97" w:rsidP="004A0D97">
            <w:pPr>
              <w:spacing w:after="0" w:line="240" w:lineRule="auto"/>
              <w:rPr>
                <w:rFonts w:ascii="Arial Narrow" w:eastAsia="Times New Roman" w:hAnsi="Arial Narrow" w:cs="Arial"/>
                <w:color w:val="000000"/>
                <w:sz w:val="20"/>
                <w:szCs w:val="20"/>
              </w:rPr>
            </w:pPr>
            <w:r w:rsidRPr="004A0D97">
              <w:rPr>
                <w:rFonts w:ascii="Arial Narrow" w:eastAsia="Times New Roman" w:hAnsi="Arial Narrow" w:cs="Arial"/>
                <w:color w:val="000000"/>
                <w:sz w:val="20"/>
                <w:szCs w:val="20"/>
              </w:rPr>
              <w:t> </w:t>
            </w:r>
          </w:p>
        </w:tc>
      </w:tr>
    </w:tbl>
    <w:p w14:paraId="3084A9EA" w14:textId="2784673C" w:rsidR="004A0D97" w:rsidRPr="0071570B" w:rsidRDefault="004A0D97">
      <w:pPr>
        <w:rPr>
          <w:rFonts w:ascii="Arial Narrow" w:hAnsi="Arial Narrow" w:cs="Arial"/>
          <w:b/>
        </w:rPr>
      </w:pPr>
    </w:p>
    <w:p w14:paraId="7FD38F26" w14:textId="12403611" w:rsidR="004A0D97" w:rsidRPr="0071570B" w:rsidRDefault="004A0D97" w:rsidP="004A0D97">
      <w:pPr>
        <w:ind w:left="1440" w:firstLine="720"/>
        <w:rPr>
          <w:rFonts w:ascii="Arial Narrow" w:hAnsi="Arial Narrow" w:cs="Arial"/>
          <w:i/>
          <w:color w:val="00B050"/>
          <w:sz w:val="18"/>
          <w:szCs w:val="18"/>
        </w:rPr>
      </w:pPr>
      <w:r w:rsidRPr="0071570B">
        <w:rPr>
          <w:rFonts w:ascii="Arial Narrow" w:hAnsi="Arial Narrow" w:cs="Arial"/>
          <w:i/>
          <w:color w:val="00B050"/>
          <w:sz w:val="18"/>
          <w:szCs w:val="18"/>
        </w:rPr>
        <w:t xml:space="preserve">Guide to incentive period </w:t>
      </w:r>
      <w:r w:rsidR="0071570B">
        <w:rPr>
          <w:rFonts w:ascii="Arial Narrow" w:hAnsi="Arial Narrow" w:cs="Arial"/>
          <w:i/>
          <w:color w:val="00B050"/>
          <w:sz w:val="18"/>
          <w:szCs w:val="18"/>
        </w:rPr>
        <w:t xml:space="preserve">maximum </w:t>
      </w:r>
      <w:r w:rsidRPr="0071570B">
        <w:rPr>
          <w:rFonts w:ascii="Arial Narrow" w:hAnsi="Arial Narrow" w:cs="Arial"/>
          <w:i/>
          <w:color w:val="00B050"/>
          <w:sz w:val="18"/>
          <w:szCs w:val="18"/>
        </w:rPr>
        <w:t>duration:</w:t>
      </w:r>
    </w:p>
    <w:tbl>
      <w:tblPr>
        <w:tblW w:w="5665" w:type="dxa"/>
        <w:jc w:val="center"/>
        <w:tblLook w:val="04A0" w:firstRow="1" w:lastRow="0" w:firstColumn="1" w:lastColumn="0" w:noHBand="0" w:noVBand="1"/>
      </w:tblPr>
      <w:tblGrid>
        <w:gridCol w:w="3045"/>
        <w:gridCol w:w="2620"/>
      </w:tblGrid>
      <w:tr w:rsidR="004A0D97" w:rsidRPr="004A0D97" w14:paraId="7945C682" w14:textId="77777777" w:rsidTr="004A0D97">
        <w:trPr>
          <w:trHeight w:val="315"/>
          <w:jc w:val="center"/>
        </w:trPr>
        <w:tc>
          <w:tcPr>
            <w:tcW w:w="3045" w:type="dxa"/>
            <w:tcBorders>
              <w:top w:val="single" w:sz="12" w:space="0" w:color="auto"/>
              <w:left w:val="single" w:sz="12" w:space="0" w:color="auto"/>
              <w:bottom w:val="single" w:sz="4" w:space="0" w:color="auto"/>
              <w:right w:val="single" w:sz="4" w:space="0" w:color="auto"/>
            </w:tcBorders>
            <w:shd w:val="clear" w:color="000000" w:fill="E2EFDA"/>
            <w:vAlign w:val="center"/>
            <w:hideMark/>
          </w:tcPr>
          <w:p w14:paraId="35C34E71" w14:textId="77777777" w:rsidR="004A0D97" w:rsidRPr="004A0D97" w:rsidRDefault="004A0D97" w:rsidP="004A0D97">
            <w:pPr>
              <w:spacing w:after="0" w:line="240" w:lineRule="auto"/>
              <w:jc w:val="center"/>
              <w:rPr>
                <w:rFonts w:ascii="Arial Narrow" w:eastAsia="Times New Roman" w:hAnsi="Arial Narrow" w:cs="Times New Roman"/>
                <w:b/>
                <w:bCs/>
                <w:i/>
                <w:iCs/>
                <w:sz w:val="18"/>
                <w:szCs w:val="18"/>
              </w:rPr>
            </w:pPr>
            <w:r w:rsidRPr="004A0D97">
              <w:rPr>
                <w:rFonts w:ascii="Arial Narrow" w:eastAsia="Times New Roman" w:hAnsi="Arial Narrow" w:cs="Times New Roman"/>
                <w:b/>
                <w:bCs/>
                <w:i/>
                <w:iCs/>
                <w:sz w:val="18"/>
                <w:szCs w:val="18"/>
              </w:rPr>
              <w:t>Incentive Type</w:t>
            </w:r>
          </w:p>
        </w:tc>
        <w:tc>
          <w:tcPr>
            <w:tcW w:w="2620" w:type="dxa"/>
            <w:tcBorders>
              <w:top w:val="single" w:sz="12" w:space="0" w:color="auto"/>
              <w:left w:val="nil"/>
              <w:bottom w:val="single" w:sz="4" w:space="0" w:color="auto"/>
              <w:right w:val="single" w:sz="12" w:space="0" w:color="auto"/>
            </w:tcBorders>
            <w:shd w:val="clear" w:color="000000" w:fill="E2EFDA"/>
            <w:vAlign w:val="center"/>
            <w:hideMark/>
          </w:tcPr>
          <w:p w14:paraId="20A51C92" w14:textId="17F08193" w:rsidR="004A0D97" w:rsidRPr="004A0D97" w:rsidRDefault="004A0D97" w:rsidP="004A0D97">
            <w:pPr>
              <w:spacing w:after="0" w:line="240" w:lineRule="auto"/>
              <w:jc w:val="center"/>
              <w:rPr>
                <w:rFonts w:ascii="Arial Narrow" w:eastAsia="Times New Roman" w:hAnsi="Arial Narrow" w:cs="Times New Roman"/>
                <w:b/>
                <w:bCs/>
                <w:i/>
                <w:iCs/>
                <w:sz w:val="18"/>
                <w:szCs w:val="18"/>
              </w:rPr>
            </w:pPr>
            <w:r w:rsidRPr="004A0D97">
              <w:rPr>
                <w:rFonts w:ascii="Arial Narrow" w:eastAsia="Times New Roman" w:hAnsi="Arial Narrow" w:cs="Times New Roman"/>
                <w:b/>
                <w:bCs/>
                <w:i/>
                <w:iCs/>
                <w:sz w:val="18"/>
                <w:szCs w:val="18"/>
              </w:rPr>
              <w:t>Max</w:t>
            </w:r>
            <w:r w:rsidRPr="0071570B">
              <w:rPr>
                <w:rFonts w:ascii="Arial Narrow" w:eastAsia="Times New Roman" w:hAnsi="Arial Narrow" w:cs="Times New Roman"/>
                <w:b/>
                <w:bCs/>
                <w:i/>
                <w:iCs/>
                <w:sz w:val="18"/>
                <w:szCs w:val="18"/>
              </w:rPr>
              <w:t>imum</w:t>
            </w:r>
            <w:r w:rsidRPr="004A0D97">
              <w:rPr>
                <w:rFonts w:ascii="Arial Narrow" w:eastAsia="Times New Roman" w:hAnsi="Arial Narrow" w:cs="Times New Roman"/>
                <w:b/>
                <w:bCs/>
                <w:i/>
                <w:iCs/>
                <w:sz w:val="18"/>
                <w:szCs w:val="18"/>
              </w:rPr>
              <w:t xml:space="preserve"> </w:t>
            </w:r>
            <w:r w:rsidRPr="0071570B">
              <w:rPr>
                <w:rFonts w:ascii="Arial Narrow" w:eastAsia="Times New Roman" w:hAnsi="Arial Narrow" w:cs="Times New Roman"/>
                <w:b/>
                <w:bCs/>
                <w:i/>
                <w:iCs/>
                <w:sz w:val="18"/>
                <w:szCs w:val="18"/>
              </w:rPr>
              <w:t>Period</w:t>
            </w:r>
          </w:p>
        </w:tc>
      </w:tr>
      <w:tr w:rsidR="004A0D97" w:rsidRPr="004A0D97" w14:paraId="179BEE25" w14:textId="77777777" w:rsidTr="004A0D97">
        <w:trPr>
          <w:trHeight w:val="300"/>
          <w:jc w:val="center"/>
        </w:trPr>
        <w:tc>
          <w:tcPr>
            <w:tcW w:w="3045" w:type="dxa"/>
            <w:tcBorders>
              <w:top w:val="nil"/>
              <w:left w:val="single" w:sz="12" w:space="0" w:color="auto"/>
              <w:bottom w:val="single" w:sz="4" w:space="0" w:color="auto"/>
              <w:right w:val="single" w:sz="4" w:space="0" w:color="auto"/>
            </w:tcBorders>
            <w:shd w:val="clear" w:color="auto" w:fill="auto"/>
            <w:vAlign w:val="center"/>
            <w:hideMark/>
          </w:tcPr>
          <w:p w14:paraId="04DD4F48"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Property Tax Abatement (EDX or IRB)</w:t>
            </w:r>
          </w:p>
        </w:tc>
        <w:tc>
          <w:tcPr>
            <w:tcW w:w="2620" w:type="dxa"/>
            <w:tcBorders>
              <w:top w:val="nil"/>
              <w:left w:val="nil"/>
              <w:bottom w:val="single" w:sz="4" w:space="0" w:color="auto"/>
              <w:right w:val="single" w:sz="12" w:space="0" w:color="auto"/>
            </w:tcBorders>
            <w:shd w:val="clear" w:color="auto" w:fill="auto"/>
            <w:vAlign w:val="center"/>
            <w:hideMark/>
          </w:tcPr>
          <w:p w14:paraId="39373FEB"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 xml:space="preserve">10 years </w:t>
            </w:r>
          </w:p>
        </w:tc>
      </w:tr>
      <w:tr w:rsidR="004A0D97" w:rsidRPr="004A0D97" w14:paraId="685FD03B" w14:textId="77777777" w:rsidTr="004A0D97">
        <w:trPr>
          <w:trHeight w:val="300"/>
          <w:jc w:val="center"/>
        </w:trPr>
        <w:tc>
          <w:tcPr>
            <w:tcW w:w="3045" w:type="dxa"/>
            <w:tcBorders>
              <w:top w:val="nil"/>
              <w:left w:val="single" w:sz="12" w:space="0" w:color="auto"/>
              <w:bottom w:val="single" w:sz="4" w:space="0" w:color="auto"/>
              <w:right w:val="single" w:sz="4" w:space="0" w:color="auto"/>
            </w:tcBorders>
            <w:shd w:val="clear" w:color="auto" w:fill="auto"/>
            <w:vAlign w:val="center"/>
            <w:hideMark/>
          </w:tcPr>
          <w:p w14:paraId="540BB7C3"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TIF</w:t>
            </w:r>
          </w:p>
        </w:tc>
        <w:tc>
          <w:tcPr>
            <w:tcW w:w="2620" w:type="dxa"/>
            <w:tcBorders>
              <w:top w:val="nil"/>
              <w:left w:val="nil"/>
              <w:bottom w:val="single" w:sz="4" w:space="0" w:color="auto"/>
              <w:right w:val="single" w:sz="12" w:space="0" w:color="auto"/>
            </w:tcBorders>
            <w:shd w:val="clear" w:color="auto" w:fill="auto"/>
            <w:vAlign w:val="center"/>
            <w:hideMark/>
          </w:tcPr>
          <w:p w14:paraId="6095A820"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20 years</w:t>
            </w:r>
          </w:p>
        </w:tc>
      </w:tr>
      <w:tr w:rsidR="004A0D97" w:rsidRPr="004A0D97" w14:paraId="26F6F503" w14:textId="77777777" w:rsidTr="004A0D97">
        <w:trPr>
          <w:trHeight w:val="300"/>
          <w:jc w:val="center"/>
        </w:trPr>
        <w:tc>
          <w:tcPr>
            <w:tcW w:w="3045" w:type="dxa"/>
            <w:tcBorders>
              <w:top w:val="nil"/>
              <w:left w:val="single" w:sz="12" w:space="0" w:color="auto"/>
              <w:bottom w:val="single" w:sz="4" w:space="0" w:color="auto"/>
              <w:right w:val="single" w:sz="4" w:space="0" w:color="auto"/>
            </w:tcBorders>
            <w:shd w:val="clear" w:color="auto" w:fill="auto"/>
            <w:vAlign w:val="center"/>
            <w:hideMark/>
          </w:tcPr>
          <w:p w14:paraId="3EC443E5"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CID</w:t>
            </w:r>
          </w:p>
        </w:tc>
        <w:tc>
          <w:tcPr>
            <w:tcW w:w="2620" w:type="dxa"/>
            <w:tcBorders>
              <w:top w:val="nil"/>
              <w:left w:val="nil"/>
              <w:bottom w:val="single" w:sz="4" w:space="0" w:color="auto"/>
              <w:right w:val="single" w:sz="12" w:space="0" w:color="auto"/>
            </w:tcBorders>
            <w:shd w:val="clear" w:color="auto" w:fill="auto"/>
            <w:vAlign w:val="center"/>
            <w:hideMark/>
          </w:tcPr>
          <w:p w14:paraId="0A6D8794"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22 years or bond maturity</w:t>
            </w:r>
          </w:p>
        </w:tc>
      </w:tr>
      <w:tr w:rsidR="004A0D97" w:rsidRPr="004A0D97" w14:paraId="228AF0B0" w14:textId="77777777" w:rsidTr="004A0D97">
        <w:trPr>
          <w:trHeight w:val="300"/>
          <w:jc w:val="center"/>
        </w:trPr>
        <w:tc>
          <w:tcPr>
            <w:tcW w:w="3045" w:type="dxa"/>
            <w:tcBorders>
              <w:top w:val="nil"/>
              <w:left w:val="single" w:sz="12" w:space="0" w:color="auto"/>
              <w:bottom w:val="single" w:sz="4" w:space="0" w:color="auto"/>
              <w:right w:val="single" w:sz="4" w:space="0" w:color="auto"/>
            </w:tcBorders>
            <w:shd w:val="clear" w:color="auto" w:fill="auto"/>
            <w:vAlign w:val="center"/>
            <w:hideMark/>
          </w:tcPr>
          <w:p w14:paraId="6B222910"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NRA</w:t>
            </w:r>
          </w:p>
        </w:tc>
        <w:tc>
          <w:tcPr>
            <w:tcW w:w="2620" w:type="dxa"/>
            <w:tcBorders>
              <w:top w:val="nil"/>
              <w:left w:val="nil"/>
              <w:bottom w:val="single" w:sz="4" w:space="0" w:color="auto"/>
              <w:right w:val="single" w:sz="12" w:space="0" w:color="auto"/>
            </w:tcBorders>
            <w:shd w:val="clear" w:color="auto" w:fill="auto"/>
            <w:vAlign w:val="center"/>
            <w:hideMark/>
          </w:tcPr>
          <w:p w14:paraId="188E34C4"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10-15 years typ.</w:t>
            </w:r>
          </w:p>
        </w:tc>
      </w:tr>
      <w:tr w:rsidR="004A0D97" w:rsidRPr="004A0D97" w14:paraId="052CECC8" w14:textId="77777777" w:rsidTr="004A0D97">
        <w:trPr>
          <w:trHeight w:val="315"/>
          <w:jc w:val="center"/>
        </w:trPr>
        <w:tc>
          <w:tcPr>
            <w:tcW w:w="3045" w:type="dxa"/>
            <w:tcBorders>
              <w:top w:val="nil"/>
              <w:left w:val="single" w:sz="12" w:space="0" w:color="auto"/>
              <w:bottom w:val="single" w:sz="12" w:space="0" w:color="auto"/>
              <w:right w:val="single" w:sz="4" w:space="0" w:color="auto"/>
            </w:tcBorders>
            <w:shd w:val="clear" w:color="auto" w:fill="auto"/>
            <w:vAlign w:val="center"/>
            <w:hideMark/>
          </w:tcPr>
          <w:p w14:paraId="47404D3B"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TDD</w:t>
            </w:r>
          </w:p>
        </w:tc>
        <w:tc>
          <w:tcPr>
            <w:tcW w:w="2620" w:type="dxa"/>
            <w:tcBorders>
              <w:top w:val="nil"/>
              <w:left w:val="nil"/>
              <w:bottom w:val="single" w:sz="12" w:space="0" w:color="auto"/>
              <w:right w:val="single" w:sz="12" w:space="0" w:color="auto"/>
            </w:tcBorders>
            <w:shd w:val="clear" w:color="auto" w:fill="auto"/>
            <w:vAlign w:val="center"/>
            <w:hideMark/>
          </w:tcPr>
          <w:p w14:paraId="08DF9A3E" w14:textId="77777777" w:rsidR="004A0D97" w:rsidRPr="004A0D97" w:rsidRDefault="004A0D97" w:rsidP="004A0D97">
            <w:pPr>
              <w:spacing w:after="0" w:line="240" w:lineRule="auto"/>
              <w:jc w:val="center"/>
              <w:rPr>
                <w:rFonts w:ascii="Arial Narrow" w:eastAsia="Times New Roman" w:hAnsi="Arial Narrow" w:cs="Times New Roman"/>
                <w:i/>
                <w:iCs/>
                <w:sz w:val="18"/>
                <w:szCs w:val="18"/>
              </w:rPr>
            </w:pPr>
            <w:r w:rsidRPr="004A0D97">
              <w:rPr>
                <w:rFonts w:ascii="Arial Narrow" w:eastAsia="Times New Roman" w:hAnsi="Arial Narrow" w:cs="Times New Roman"/>
                <w:i/>
                <w:iCs/>
                <w:sz w:val="18"/>
                <w:szCs w:val="18"/>
              </w:rPr>
              <w:t>22 years</w:t>
            </w:r>
          </w:p>
        </w:tc>
      </w:tr>
    </w:tbl>
    <w:p w14:paraId="72C493FF" w14:textId="77777777" w:rsidR="004A0D97" w:rsidRPr="0071570B" w:rsidRDefault="004A0D97">
      <w:pPr>
        <w:rPr>
          <w:rFonts w:ascii="Arial Narrow" w:hAnsi="Arial Narrow" w:cs="Arial"/>
          <w:b/>
        </w:rPr>
      </w:pPr>
    </w:p>
    <w:p w14:paraId="2A10CC71" w14:textId="77777777" w:rsidR="004A0D97" w:rsidRDefault="004A0D97">
      <w:pPr>
        <w:rPr>
          <w:rFonts w:ascii="Arial" w:hAnsi="Arial" w:cs="Arial"/>
          <w:b/>
        </w:rPr>
      </w:pPr>
    </w:p>
    <w:p w14:paraId="5FCB9CB5" w14:textId="3E37F0D9" w:rsidR="004A0D97" w:rsidRDefault="004A0D97">
      <w:pPr>
        <w:rPr>
          <w:rFonts w:ascii="Arial" w:hAnsi="Arial" w:cs="Arial"/>
          <w:b/>
        </w:rPr>
      </w:pPr>
      <w:r>
        <w:rPr>
          <w:rFonts w:ascii="Arial" w:hAnsi="Arial" w:cs="Arial"/>
          <w:b/>
        </w:rPr>
        <w:br w:type="page"/>
      </w:r>
    </w:p>
    <w:p w14:paraId="4CDA6522" w14:textId="77777777" w:rsidR="006704B9" w:rsidRPr="006704B9" w:rsidRDefault="006704B9" w:rsidP="006704B9">
      <w:pPr>
        <w:pStyle w:val="ListParagraph"/>
        <w:numPr>
          <w:ilvl w:val="0"/>
          <w:numId w:val="2"/>
        </w:numPr>
        <w:tabs>
          <w:tab w:val="left" w:pos="9900"/>
        </w:tabs>
        <w:ind w:left="360"/>
        <w:rPr>
          <w:b/>
          <w:sz w:val="26"/>
          <w:szCs w:val="26"/>
        </w:rPr>
      </w:pPr>
      <w:r w:rsidRPr="006704B9">
        <w:rPr>
          <w:b/>
          <w:sz w:val="26"/>
          <w:szCs w:val="26"/>
        </w:rPr>
        <w:lastRenderedPageBreak/>
        <w:t xml:space="preserve">Project </w:t>
      </w:r>
      <w:r>
        <w:rPr>
          <w:b/>
          <w:sz w:val="26"/>
          <w:szCs w:val="26"/>
        </w:rPr>
        <w:t>Data Sheet</w:t>
      </w:r>
      <w:r w:rsidRPr="006704B9">
        <w:rPr>
          <w:b/>
          <w:sz w:val="26"/>
          <w:szCs w:val="26"/>
        </w:rPr>
        <w:tab/>
      </w:r>
    </w:p>
    <w:p w14:paraId="716696E6" w14:textId="77777777" w:rsidR="006704B9" w:rsidRPr="006704B9" w:rsidRDefault="006704B9" w:rsidP="006704B9">
      <w:pPr>
        <w:pStyle w:val="ListParagraph"/>
        <w:tabs>
          <w:tab w:val="left" w:pos="9900"/>
        </w:tabs>
        <w:ind w:left="0"/>
        <w:rPr>
          <w:rFonts w:cs="Arial"/>
          <w:u w:val="single"/>
        </w:rPr>
      </w:pPr>
      <w:r w:rsidRPr="006704B9">
        <w:rPr>
          <w:rFonts w:cs="Arial"/>
          <w:u w:val="single"/>
        </w:rPr>
        <w:tab/>
      </w:r>
    </w:p>
    <w:p w14:paraId="07B7F5B0" w14:textId="77777777" w:rsidR="006704B9" w:rsidRDefault="006704B9" w:rsidP="006704B9">
      <w:pPr>
        <w:ind w:left="360"/>
        <w:rPr>
          <w:rFonts w:ascii="Arial" w:hAnsi="Arial" w:cs="Arial"/>
        </w:rPr>
      </w:pPr>
    </w:p>
    <w:p w14:paraId="3759056E" w14:textId="34ECEF2A" w:rsidR="006B6577" w:rsidRDefault="006B6577" w:rsidP="006704B9">
      <w:pPr>
        <w:ind w:left="360"/>
        <w:rPr>
          <w:rFonts w:ascii="Arial" w:hAnsi="Arial" w:cs="Arial"/>
        </w:rPr>
      </w:pPr>
    </w:p>
    <w:p w14:paraId="009FE91E" w14:textId="77777777" w:rsidR="006B6577" w:rsidRDefault="006B6577">
      <w:pPr>
        <w:rPr>
          <w:rFonts w:ascii="Arial" w:hAnsi="Arial" w:cs="Arial"/>
        </w:rPr>
      </w:pPr>
      <w:r>
        <w:rPr>
          <w:rFonts w:ascii="Arial" w:hAnsi="Arial" w:cs="Arial"/>
        </w:rPr>
        <w:br w:type="page"/>
      </w:r>
    </w:p>
    <w:p w14:paraId="027F87B9" w14:textId="09A96C38" w:rsidR="006B6577" w:rsidRPr="006704B9" w:rsidRDefault="006B6577" w:rsidP="006B6577">
      <w:pPr>
        <w:pStyle w:val="ListParagraph"/>
        <w:numPr>
          <w:ilvl w:val="0"/>
          <w:numId w:val="2"/>
        </w:numPr>
        <w:tabs>
          <w:tab w:val="left" w:pos="9900"/>
        </w:tabs>
        <w:ind w:left="360"/>
        <w:rPr>
          <w:b/>
          <w:sz w:val="26"/>
          <w:szCs w:val="26"/>
        </w:rPr>
      </w:pPr>
      <w:r>
        <w:rPr>
          <w:b/>
          <w:sz w:val="26"/>
          <w:szCs w:val="26"/>
        </w:rPr>
        <w:lastRenderedPageBreak/>
        <w:t>As-Built Valuation</w:t>
      </w:r>
      <w:r>
        <w:rPr>
          <w:b/>
          <w:sz w:val="26"/>
          <w:szCs w:val="26"/>
        </w:rPr>
        <w:tab/>
      </w:r>
      <w:r w:rsidRPr="006704B9">
        <w:rPr>
          <w:b/>
          <w:sz w:val="26"/>
          <w:szCs w:val="26"/>
        </w:rPr>
        <w:tab/>
      </w:r>
    </w:p>
    <w:p w14:paraId="5CE76A7C" w14:textId="64F124D3" w:rsidR="006704B9" w:rsidRDefault="006B6577" w:rsidP="006B6577">
      <w:pPr>
        <w:ind w:left="360"/>
        <w:rPr>
          <w:rFonts w:cs="Arial"/>
          <w:u w:val="single"/>
        </w:rPr>
      </w:pPr>
      <w:r w:rsidRPr="006704B9">
        <w:rPr>
          <w:rFonts w:cs="Arial"/>
          <w:u w:val="single"/>
        </w:rPr>
        <w:tab/>
      </w:r>
      <w:r>
        <w:rPr>
          <w:rFonts w:cs="Arial"/>
          <w:u w:val="single"/>
        </w:rPr>
        <w:t>_____________________________________________________________________________________</w:t>
      </w:r>
    </w:p>
    <w:p w14:paraId="3C7CA012" w14:textId="7D218E32" w:rsidR="006B6577" w:rsidRDefault="006B6577" w:rsidP="006B6577">
      <w:pPr>
        <w:ind w:left="360"/>
        <w:rPr>
          <w:rFonts w:ascii="Arial" w:hAnsi="Arial" w:cs="Arial"/>
        </w:rPr>
      </w:pPr>
      <w:r>
        <w:rPr>
          <w:rFonts w:ascii="Arial" w:hAnsi="Arial" w:cs="Arial"/>
        </w:rPr>
        <w:t xml:space="preserve">Only applicable for requests seeking assistance through Property Tax Abatement (EDX or IRB), Neighborhood Revitalization Area (NRA), or Tax Increment Financing (TIF) incentives. </w:t>
      </w:r>
    </w:p>
    <w:p w14:paraId="3CE322B3" w14:textId="4050ED16" w:rsidR="006B6577" w:rsidRDefault="006B6577" w:rsidP="006B6577">
      <w:pPr>
        <w:ind w:left="360"/>
        <w:rPr>
          <w:rFonts w:ascii="Arial" w:hAnsi="Arial" w:cs="Arial"/>
        </w:rPr>
      </w:pPr>
      <w:r>
        <w:rPr>
          <w:rFonts w:ascii="Arial" w:hAnsi="Arial" w:cs="Arial"/>
        </w:rPr>
        <w:t>Please provide an as-built valuation of the proposed development</w:t>
      </w:r>
      <w:r w:rsidR="00544609">
        <w:rPr>
          <w:rFonts w:ascii="Arial" w:hAnsi="Arial" w:cs="Arial"/>
        </w:rPr>
        <w:t xml:space="preserve">, </w:t>
      </w:r>
      <w:r>
        <w:rPr>
          <w:rFonts w:ascii="Arial" w:hAnsi="Arial" w:cs="Arial"/>
        </w:rPr>
        <w:t xml:space="preserve">produced by the Douglas County Appraiser’s Office. Contact </w:t>
      </w:r>
      <w:r w:rsidR="00544609">
        <w:rPr>
          <w:rFonts w:ascii="Arial" w:hAnsi="Arial" w:cs="Arial"/>
        </w:rPr>
        <w:t xml:space="preserve">Brad Eldridge @ </w:t>
      </w:r>
      <w:hyperlink r:id="rId8" w:history="1">
        <w:r w:rsidR="00544609" w:rsidRPr="00950C30">
          <w:rPr>
            <w:rStyle w:val="Hyperlink"/>
            <w:rFonts w:ascii="Arial" w:hAnsi="Arial" w:cs="Arial"/>
          </w:rPr>
          <w:t>beldridge@douglascountyks.org</w:t>
        </w:r>
      </w:hyperlink>
      <w:r w:rsidR="00544609">
        <w:rPr>
          <w:rFonts w:ascii="Arial" w:hAnsi="Arial" w:cs="Arial"/>
        </w:rPr>
        <w:t xml:space="preserve"> or (785) 832-5197 for more information.</w:t>
      </w:r>
    </w:p>
    <w:p w14:paraId="6D32120B" w14:textId="77777777" w:rsidR="006704B9" w:rsidRDefault="006704B9" w:rsidP="006704B9">
      <w:pPr>
        <w:ind w:left="360"/>
        <w:rPr>
          <w:rFonts w:ascii="Arial" w:hAnsi="Arial" w:cs="Arial"/>
        </w:rPr>
      </w:pPr>
    </w:p>
    <w:p w14:paraId="34EB1BF8" w14:textId="77777777" w:rsidR="006704B9" w:rsidRDefault="006704B9" w:rsidP="006704B9">
      <w:pPr>
        <w:ind w:left="360"/>
        <w:rPr>
          <w:rFonts w:ascii="Arial" w:hAnsi="Arial" w:cs="Arial"/>
        </w:rPr>
      </w:pPr>
    </w:p>
    <w:p w14:paraId="3A9CC931" w14:textId="77777777" w:rsidR="006704B9" w:rsidRDefault="006704B9" w:rsidP="006704B9">
      <w:pPr>
        <w:ind w:left="360"/>
        <w:rPr>
          <w:rFonts w:ascii="Arial" w:hAnsi="Arial" w:cs="Arial"/>
        </w:rPr>
      </w:pPr>
    </w:p>
    <w:p w14:paraId="2BDF3D4F" w14:textId="6B38BF7B" w:rsidR="00B66684" w:rsidRDefault="00B66684" w:rsidP="006704B9">
      <w:pPr>
        <w:ind w:left="360"/>
        <w:rPr>
          <w:rFonts w:ascii="Arial" w:hAnsi="Arial" w:cs="Arial"/>
        </w:rPr>
      </w:pPr>
    </w:p>
    <w:p w14:paraId="7B16CB70" w14:textId="77777777" w:rsidR="00B66684" w:rsidRDefault="00B66684">
      <w:pPr>
        <w:rPr>
          <w:rFonts w:ascii="Arial" w:hAnsi="Arial" w:cs="Arial"/>
        </w:rPr>
      </w:pPr>
      <w:r>
        <w:rPr>
          <w:rFonts w:ascii="Arial" w:hAnsi="Arial" w:cs="Arial"/>
        </w:rPr>
        <w:br w:type="page"/>
      </w:r>
    </w:p>
    <w:p w14:paraId="6C397C7A" w14:textId="77777777" w:rsidR="00B66684" w:rsidRDefault="00B66684" w:rsidP="00B66684">
      <w:pPr>
        <w:pStyle w:val="ListParagraph"/>
        <w:numPr>
          <w:ilvl w:val="0"/>
          <w:numId w:val="2"/>
        </w:numPr>
        <w:tabs>
          <w:tab w:val="left" w:pos="9900"/>
        </w:tabs>
        <w:ind w:left="360"/>
        <w:rPr>
          <w:b/>
          <w:sz w:val="26"/>
          <w:szCs w:val="26"/>
        </w:rPr>
      </w:pPr>
      <w:r>
        <w:rPr>
          <w:b/>
          <w:sz w:val="26"/>
          <w:szCs w:val="26"/>
        </w:rPr>
        <w:lastRenderedPageBreak/>
        <w:t>Executed NDC Agreement and Underwriting Checklist</w:t>
      </w:r>
    </w:p>
    <w:p w14:paraId="1A4BB326" w14:textId="345CEE94" w:rsidR="00B66684" w:rsidRPr="006704B9" w:rsidRDefault="00B66684" w:rsidP="003D6940">
      <w:pPr>
        <w:pStyle w:val="ListParagraph"/>
        <w:tabs>
          <w:tab w:val="left" w:pos="9900"/>
        </w:tabs>
        <w:ind w:left="360"/>
        <w:rPr>
          <w:b/>
          <w:sz w:val="26"/>
          <w:szCs w:val="26"/>
        </w:rPr>
      </w:pPr>
      <w:r>
        <w:rPr>
          <w:b/>
          <w:sz w:val="26"/>
          <w:szCs w:val="26"/>
        </w:rPr>
        <w:tab/>
      </w:r>
      <w:r w:rsidRPr="006704B9">
        <w:rPr>
          <w:b/>
          <w:sz w:val="26"/>
          <w:szCs w:val="26"/>
        </w:rPr>
        <w:tab/>
      </w:r>
    </w:p>
    <w:p w14:paraId="65248228" w14:textId="77777777" w:rsidR="00B66684" w:rsidRDefault="00B66684" w:rsidP="00B66684">
      <w:pPr>
        <w:ind w:left="360"/>
        <w:rPr>
          <w:rFonts w:cs="Arial"/>
          <w:u w:val="single"/>
        </w:rPr>
      </w:pPr>
      <w:r w:rsidRPr="006704B9">
        <w:rPr>
          <w:rFonts w:cs="Arial"/>
          <w:u w:val="single"/>
        </w:rPr>
        <w:tab/>
      </w:r>
      <w:r>
        <w:rPr>
          <w:rFonts w:cs="Arial"/>
          <w:u w:val="single"/>
        </w:rPr>
        <w:t>_____________________________________________________________________________________</w:t>
      </w:r>
    </w:p>
    <w:p w14:paraId="79E1EC72" w14:textId="75C4EF4B" w:rsidR="006704B9" w:rsidRDefault="00B66684" w:rsidP="006704B9">
      <w:pPr>
        <w:ind w:left="360"/>
        <w:rPr>
          <w:rFonts w:ascii="Arial" w:hAnsi="Arial" w:cs="Arial"/>
        </w:rPr>
      </w:pPr>
      <w:r>
        <w:rPr>
          <w:rFonts w:ascii="Arial" w:hAnsi="Arial" w:cs="Arial"/>
        </w:rPr>
        <w:t>For incentive applications that require a “but-for” analysis under the City of Lawrence Economic Development Policy, please provide a copy of an executed agreement between the applicant and the National Development Council (NDC) for Development Underwriting Services.</w:t>
      </w:r>
    </w:p>
    <w:p w14:paraId="36837057" w14:textId="2A55B518" w:rsidR="00B66684" w:rsidRDefault="00B66684" w:rsidP="006704B9">
      <w:pPr>
        <w:ind w:left="360"/>
        <w:rPr>
          <w:rFonts w:ascii="Arial" w:hAnsi="Arial" w:cs="Arial"/>
        </w:rPr>
      </w:pPr>
      <w:r>
        <w:rPr>
          <w:rFonts w:ascii="Arial" w:hAnsi="Arial" w:cs="Arial"/>
        </w:rPr>
        <w:t xml:space="preserve">Please also provide a signed copy of the Underwriting Checklist below, evidencing that all documents have either been prepared or already provided to NDC for analysis after acceptance of the application by the Lawrence City Commission. (Please note – these documents do not need to be provided to the </w:t>
      </w:r>
      <w:proofErr w:type="gramStart"/>
      <w:r>
        <w:rPr>
          <w:rFonts w:ascii="Arial" w:hAnsi="Arial" w:cs="Arial"/>
        </w:rPr>
        <w:t>City</w:t>
      </w:r>
      <w:proofErr w:type="gramEnd"/>
      <w:r>
        <w:rPr>
          <w:rFonts w:ascii="Arial" w:hAnsi="Arial" w:cs="Arial"/>
        </w:rPr>
        <w:t>, only guarantee of their readiness for NDC review.)</w:t>
      </w:r>
    </w:p>
    <w:p w14:paraId="45C8A0CA" w14:textId="277A9589" w:rsidR="00502680" w:rsidRDefault="00B66684" w:rsidP="006704B9">
      <w:pPr>
        <w:ind w:left="360"/>
        <w:rPr>
          <w:rFonts w:ascii="Arial" w:hAnsi="Arial" w:cs="Arial"/>
        </w:rPr>
      </w:pPr>
      <w:r>
        <w:rPr>
          <w:rFonts w:ascii="Arial" w:hAnsi="Arial" w:cs="Arial"/>
        </w:rPr>
        <w:t>Contact Sheldon Bartel (</w:t>
      </w:r>
      <w:hyperlink r:id="rId9" w:history="1">
        <w:r w:rsidRPr="00E035C4">
          <w:rPr>
            <w:rStyle w:val="Hyperlink"/>
            <w:rFonts w:ascii="Arial" w:hAnsi="Arial" w:cs="Arial"/>
          </w:rPr>
          <w:t>SBartel@ndconline.org</w:t>
        </w:r>
      </w:hyperlink>
      <w:r>
        <w:rPr>
          <w:rFonts w:ascii="Arial" w:hAnsi="Arial" w:cs="Arial"/>
        </w:rPr>
        <w:t>) for more information.</w:t>
      </w:r>
    </w:p>
    <w:p w14:paraId="24C76B28" w14:textId="77777777" w:rsidR="00502680" w:rsidRDefault="00502680">
      <w:pPr>
        <w:rPr>
          <w:rFonts w:ascii="Arial" w:hAnsi="Arial" w:cs="Arial"/>
        </w:rPr>
      </w:pPr>
      <w:r>
        <w:rPr>
          <w:rFonts w:ascii="Arial" w:hAnsi="Arial" w:cs="Arial"/>
        </w:rPr>
        <w:br w:type="page"/>
      </w:r>
    </w:p>
    <w:p w14:paraId="4CB1AD79" w14:textId="77777777" w:rsidR="00502680" w:rsidRPr="003D6940" w:rsidRDefault="00502680" w:rsidP="00502680">
      <w:pPr>
        <w:jc w:val="both"/>
        <w:rPr>
          <w:rFonts w:ascii="Arial" w:hAnsi="Arial" w:cs="Arial"/>
          <w:b/>
          <w:sz w:val="32"/>
          <w:szCs w:val="32"/>
        </w:rPr>
      </w:pPr>
      <w:r w:rsidRPr="003D6940">
        <w:rPr>
          <w:rFonts w:ascii="Arial" w:hAnsi="Arial" w:cs="Arial"/>
          <w:b/>
          <w:sz w:val="32"/>
          <w:szCs w:val="32"/>
        </w:rPr>
        <w:lastRenderedPageBreak/>
        <w:t>Checklist for Financial Underwriting</w:t>
      </w:r>
    </w:p>
    <w:p w14:paraId="1E3A6A2C" w14:textId="77777777" w:rsidR="00502680" w:rsidRPr="0046370A" w:rsidRDefault="00502680" w:rsidP="00502680">
      <w:pPr>
        <w:pStyle w:val="NoSpacing"/>
        <w:jc w:val="both"/>
        <w:rPr>
          <w:rFonts w:cstheme="minorHAnsi"/>
          <w:color w:val="FF0000"/>
          <w:sz w:val="24"/>
          <w:szCs w:val="24"/>
        </w:rPr>
      </w:pPr>
      <w:r w:rsidRPr="0046370A">
        <w:rPr>
          <w:rFonts w:eastAsia="Wingdings" w:cstheme="minorHAnsi"/>
          <w:sz w:val="24"/>
          <w:szCs w:val="24"/>
        </w:rPr>
        <w:sym w:font="Wingdings" w:char="F06F"/>
      </w:r>
      <w:r w:rsidRPr="0046370A">
        <w:rPr>
          <w:rFonts w:cstheme="minorHAnsi"/>
          <w:sz w:val="24"/>
          <w:szCs w:val="24"/>
        </w:rPr>
        <w:t xml:space="preserve">  Request letter detailing how the project is compatible with the: </w:t>
      </w:r>
    </w:p>
    <w:p w14:paraId="4207C9DD" w14:textId="77777777" w:rsidR="00502680" w:rsidRPr="0046370A" w:rsidRDefault="00502680" w:rsidP="00502680">
      <w:pPr>
        <w:pStyle w:val="NoSpacing"/>
        <w:tabs>
          <w:tab w:val="left" w:pos="450"/>
        </w:tabs>
        <w:ind w:left="450"/>
        <w:jc w:val="both"/>
        <w:rPr>
          <w:rFonts w:cstheme="minorHAnsi"/>
          <w:sz w:val="24"/>
          <w:szCs w:val="24"/>
        </w:rPr>
      </w:pPr>
      <w:r w:rsidRPr="0046370A">
        <w:rPr>
          <w:rFonts w:cstheme="minorHAnsi"/>
          <w:sz w:val="24"/>
          <w:szCs w:val="24"/>
        </w:rPr>
        <w:t xml:space="preserve">___ City’s Strategic Plan </w:t>
      </w:r>
    </w:p>
    <w:p w14:paraId="3FD7FFBF" w14:textId="2F848EF4" w:rsidR="00502680" w:rsidRPr="0046370A" w:rsidRDefault="00502680" w:rsidP="00502680">
      <w:pPr>
        <w:pStyle w:val="NoSpacing"/>
        <w:tabs>
          <w:tab w:val="left" w:pos="450"/>
        </w:tabs>
        <w:ind w:left="450"/>
        <w:jc w:val="both"/>
        <w:rPr>
          <w:rFonts w:cstheme="minorHAnsi"/>
          <w:sz w:val="24"/>
          <w:szCs w:val="24"/>
        </w:rPr>
      </w:pPr>
      <w:r w:rsidRPr="0046370A">
        <w:rPr>
          <w:rFonts w:cstheme="minorHAnsi"/>
          <w:sz w:val="24"/>
          <w:szCs w:val="24"/>
        </w:rPr>
        <w:t xml:space="preserve">___ </w:t>
      </w:r>
      <w:r w:rsidR="001D0C94">
        <w:rPr>
          <w:rFonts w:cstheme="minorHAnsi"/>
          <w:sz w:val="24"/>
          <w:szCs w:val="24"/>
        </w:rPr>
        <w:t>Lawrence Economic Development</w:t>
      </w:r>
      <w:r w:rsidRPr="0046370A">
        <w:rPr>
          <w:rFonts w:cstheme="minorHAnsi"/>
          <w:sz w:val="24"/>
          <w:szCs w:val="24"/>
        </w:rPr>
        <w:t xml:space="preserve"> Policies </w:t>
      </w:r>
    </w:p>
    <w:p w14:paraId="5C7B21C5" w14:textId="5AA0D73F" w:rsidR="00502680" w:rsidRPr="0046370A" w:rsidRDefault="00502680" w:rsidP="00502680">
      <w:pPr>
        <w:pStyle w:val="NoSpacing"/>
        <w:tabs>
          <w:tab w:val="left" w:pos="450"/>
        </w:tabs>
        <w:ind w:left="450"/>
        <w:jc w:val="both"/>
        <w:rPr>
          <w:rFonts w:cstheme="minorHAnsi"/>
          <w:sz w:val="24"/>
          <w:szCs w:val="24"/>
        </w:rPr>
      </w:pPr>
      <w:r w:rsidRPr="0046370A">
        <w:rPr>
          <w:rFonts w:cstheme="minorHAnsi"/>
          <w:sz w:val="24"/>
          <w:szCs w:val="24"/>
        </w:rPr>
        <w:t xml:space="preserve">___ Requirements of the </w:t>
      </w:r>
      <w:r w:rsidR="001D0C94">
        <w:rPr>
          <w:rFonts w:cstheme="minorHAnsi"/>
          <w:sz w:val="24"/>
          <w:szCs w:val="24"/>
        </w:rPr>
        <w:t>NRA/TIF/CID/TDD</w:t>
      </w:r>
      <w:r w:rsidRPr="0046370A">
        <w:rPr>
          <w:rFonts w:cstheme="minorHAnsi"/>
          <w:sz w:val="24"/>
          <w:szCs w:val="24"/>
        </w:rPr>
        <w:t xml:space="preserve"> district in which it is </w:t>
      </w:r>
      <w:proofErr w:type="gramStart"/>
      <w:r w:rsidRPr="0046370A">
        <w:rPr>
          <w:rFonts w:cstheme="minorHAnsi"/>
          <w:sz w:val="24"/>
          <w:szCs w:val="24"/>
        </w:rPr>
        <w:t>located</w:t>
      </w:r>
      <w:proofErr w:type="gramEnd"/>
    </w:p>
    <w:p w14:paraId="7ACB652B" w14:textId="77777777" w:rsidR="00502680" w:rsidRPr="0046370A" w:rsidRDefault="00502680" w:rsidP="00502680">
      <w:pPr>
        <w:pStyle w:val="NoSpacing"/>
        <w:tabs>
          <w:tab w:val="left" w:pos="450"/>
        </w:tabs>
        <w:ind w:left="450"/>
        <w:jc w:val="both"/>
        <w:rPr>
          <w:rFonts w:cstheme="minorHAnsi"/>
          <w:sz w:val="24"/>
          <w:szCs w:val="24"/>
        </w:rPr>
      </w:pPr>
      <w:r w:rsidRPr="0046370A">
        <w:rPr>
          <w:rFonts w:cstheme="minorHAnsi"/>
          <w:sz w:val="24"/>
          <w:szCs w:val="24"/>
        </w:rPr>
        <w:t>___ Project Description</w:t>
      </w:r>
    </w:p>
    <w:p w14:paraId="67F52452" w14:textId="77777777" w:rsidR="00502680" w:rsidRPr="0046370A" w:rsidRDefault="00502680" w:rsidP="00502680">
      <w:pPr>
        <w:pStyle w:val="NoSpacing"/>
        <w:tabs>
          <w:tab w:val="left" w:pos="450"/>
        </w:tabs>
        <w:ind w:left="450"/>
        <w:jc w:val="both"/>
        <w:rPr>
          <w:rFonts w:cstheme="minorHAnsi"/>
          <w:sz w:val="24"/>
          <w:szCs w:val="24"/>
        </w:rPr>
      </w:pPr>
      <w:r w:rsidRPr="0046370A">
        <w:rPr>
          <w:rFonts w:cstheme="minorHAnsi"/>
          <w:sz w:val="24"/>
          <w:szCs w:val="24"/>
        </w:rPr>
        <w:t xml:space="preserve">___ Why city subsidy is </w:t>
      </w:r>
      <w:proofErr w:type="gramStart"/>
      <w:r w:rsidRPr="0046370A">
        <w:rPr>
          <w:rFonts w:cstheme="minorHAnsi"/>
          <w:sz w:val="24"/>
          <w:szCs w:val="24"/>
        </w:rPr>
        <w:t>required</w:t>
      </w:r>
      <w:proofErr w:type="gramEnd"/>
    </w:p>
    <w:p w14:paraId="427F47D0" w14:textId="77777777" w:rsidR="00502680" w:rsidRPr="0046370A" w:rsidRDefault="00502680" w:rsidP="00502680">
      <w:pPr>
        <w:pStyle w:val="NoSpacing"/>
        <w:jc w:val="both"/>
        <w:rPr>
          <w:rFonts w:cstheme="minorHAnsi"/>
          <w:color w:val="FF0000"/>
          <w:sz w:val="24"/>
          <w:szCs w:val="24"/>
        </w:rPr>
      </w:pPr>
      <w:r w:rsidRPr="0046370A">
        <w:rPr>
          <w:rFonts w:eastAsia="Wingdings" w:cstheme="minorHAnsi"/>
          <w:sz w:val="24"/>
          <w:szCs w:val="24"/>
        </w:rPr>
        <w:sym w:font="Wingdings" w:char="F06F"/>
      </w:r>
      <w:r w:rsidRPr="0046370A">
        <w:rPr>
          <w:rFonts w:cstheme="minorHAnsi"/>
          <w:sz w:val="24"/>
          <w:szCs w:val="24"/>
        </w:rPr>
        <w:t xml:space="preserve">  Documentation of Site Control – Resubmit if:</w:t>
      </w:r>
    </w:p>
    <w:p w14:paraId="27F2D13A" w14:textId="77777777" w:rsidR="00502680" w:rsidRPr="0046370A" w:rsidRDefault="00502680" w:rsidP="00502680">
      <w:pPr>
        <w:pStyle w:val="NoSpacing"/>
        <w:ind w:left="720"/>
        <w:jc w:val="both"/>
        <w:rPr>
          <w:rFonts w:cstheme="minorHAnsi"/>
          <w:sz w:val="24"/>
          <w:szCs w:val="24"/>
        </w:rPr>
      </w:pPr>
      <w:r w:rsidRPr="0046370A">
        <w:rPr>
          <w:rFonts w:cstheme="minorHAnsi"/>
          <w:sz w:val="24"/>
          <w:szCs w:val="24"/>
        </w:rPr>
        <w:t>___ Changed or modified since Application Part 1</w:t>
      </w:r>
    </w:p>
    <w:p w14:paraId="29516FAB" w14:textId="77777777" w:rsidR="00502680" w:rsidRPr="0046370A" w:rsidRDefault="00502680" w:rsidP="00502680">
      <w:pPr>
        <w:pStyle w:val="NoSpacing"/>
        <w:ind w:left="720"/>
        <w:jc w:val="both"/>
        <w:rPr>
          <w:rFonts w:cstheme="minorHAnsi"/>
          <w:sz w:val="24"/>
          <w:szCs w:val="24"/>
        </w:rPr>
      </w:pPr>
      <w:r w:rsidRPr="0046370A">
        <w:rPr>
          <w:rFonts w:cstheme="minorHAnsi"/>
          <w:sz w:val="24"/>
          <w:szCs w:val="24"/>
        </w:rPr>
        <w:t xml:space="preserve">___ Ownership or ownership structure has </w:t>
      </w:r>
      <w:proofErr w:type="gramStart"/>
      <w:r w:rsidRPr="0046370A">
        <w:rPr>
          <w:rFonts w:cstheme="minorHAnsi"/>
          <w:sz w:val="24"/>
          <w:szCs w:val="24"/>
        </w:rPr>
        <w:t>changed</w:t>
      </w:r>
      <w:proofErr w:type="gramEnd"/>
    </w:p>
    <w:p w14:paraId="3435C58B" w14:textId="77777777" w:rsidR="00502680" w:rsidRPr="0046370A" w:rsidRDefault="00502680" w:rsidP="00502680">
      <w:pPr>
        <w:pStyle w:val="NoSpacing"/>
        <w:jc w:val="both"/>
        <w:rPr>
          <w:rFonts w:cstheme="minorHAnsi"/>
          <w:color w:val="FF0000"/>
          <w:sz w:val="24"/>
          <w:szCs w:val="24"/>
        </w:rPr>
      </w:pPr>
      <w:r w:rsidRPr="0046370A">
        <w:rPr>
          <w:rFonts w:eastAsia="Wingdings" w:cstheme="minorHAnsi"/>
          <w:sz w:val="24"/>
          <w:szCs w:val="24"/>
        </w:rPr>
        <w:sym w:font="Wingdings" w:char="F06F"/>
      </w:r>
      <w:r w:rsidRPr="0046370A">
        <w:rPr>
          <w:rFonts w:cstheme="minorHAnsi"/>
          <w:sz w:val="24"/>
          <w:szCs w:val="24"/>
        </w:rPr>
        <w:t xml:space="preserve">  Applicant Contact Information </w:t>
      </w:r>
    </w:p>
    <w:p w14:paraId="0DE837D8" w14:textId="77777777" w:rsidR="00502680" w:rsidRPr="0046370A" w:rsidRDefault="00502680" w:rsidP="00502680">
      <w:pPr>
        <w:pStyle w:val="NoSpacing"/>
        <w:jc w:val="both"/>
        <w:rPr>
          <w:rFonts w:cstheme="minorHAnsi"/>
          <w:color w:val="FF0000"/>
          <w:sz w:val="24"/>
          <w:szCs w:val="24"/>
        </w:rPr>
      </w:pPr>
      <w:r w:rsidRPr="0046370A">
        <w:rPr>
          <w:rFonts w:eastAsia="Wingdings" w:cstheme="minorHAnsi"/>
          <w:sz w:val="24"/>
          <w:szCs w:val="24"/>
        </w:rPr>
        <w:sym w:font="Wingdings" w:char="F06F"/>
      </w:r>
      <w:r w:rsidRPr="0046370A">
        <w:rPr>
          <w:rFonts w:cstheme="minorHAnsi"/>
          <w:sz w:val="24"/>
          <w:szCs w:val="24"/>
        </w:rPr>
        <w:t xml:space="preserve">  Economic Development Support Requested and rationale for the </w:t>
      </w:r>
      <w:proofErr w:type="gramStart"/>
      <w:r w:rsidRPr="0046370A">
        <w:rPr>
          <w:rFonts w:cstheme="minorHAnsi"/>
          <w:sz w:val="24"/>
          <w:szCs w:val="24"/>
        </w:rPr>
        <w:t>request</w:t>
      </w:r>
      <w:proofErr w:type="gramEnd"/>
      <w:r w:rsidRPr="0046370A">
        <w:rPr>
          <w:rFonts w:cstheme="minorHAnsi"/>
          <w:sz w:val="24"/>
          <w:szCs w:val="24"/>
        </w:rPr>
        <w:t xml:space="preserve">  </w:t>
      </w:r>
    </w:p>
    <w:p w14:paraId="20B324D9" w14:textId="77777777" w:rsidR="00502680" w:rsidRPr="00F15E22" w:rsidRDefault="00502680" w:rsidP="00502680">
      <w:pPr>
        <w:pStyle w:val="NoSpacing"/>
        <w:jc w:val="both"/>
        <w:rPr>
          <w:rFonts w:cstheme="minorHAnsi"/>
          <w:color w:val="FF0000"/>
          <w:sz w:val="24"/>
          <w:szCs w:val="24"/>
        </w:rPr>
      </w:pPr>
      <w:r w:rsidRPr="0046370A">
        <w:rPr>
          <w:rFonts w:eastAsia="Wingdings" w:cstheme="minorHAnsi"/>
          <w:sz w:val="24"/>
          <w:szCs w:val="24"/>
        </w:rPr>
        <w:sym w:font="Wingdings" w:char="F06F"/>
      </w:r>
      <w:r w:rsidRPr="0046370A">
        <w:rPr>
          <w:rFonts w:cstheme="minorHAnsi"/>
          <w:sz w:val="24"/>
          <w:szCs w:val="24"/>
        </w:rPr>
        <w:t xml:space="preserve">  P</w:t>
      </w:r>
      <w:r w:rsidRPr="00F15E22">
        <w:rPr>
          <w:rFonts w:cstheme="minorHAnsi"/>
          <w:sz w:val="24"/>
          <w:szCs w:val="24"/>
        </w:rPr>
        <w:t xml:space="preserve">roject Information including: </w:t>
      </w:r>
    </w:p>
    <w:p w14:paraId="13996856"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Development Team and Development Team Narrative</w:t>
      </w:r>
    </w:p>
    <w:p w14:paraId="7F445400"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Projected Operations Start Date</w:t>
      </w:r>
    </w:p>
    <w:p w14:paraId="7B577D02"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Company Plans Narrative</w:t>
      </w:r>
    </w:p>
    <w:p w14:paraId="66639D0D" w14:textId="77777777" w:rsidR="00502680" w:rsidRPr="00F15E22" w:rsidRDefault="00502680" w:rsidP="00502680">
      <w:pPr>
        <w:pStyle w:val="NoSpacing"/>
        <w:jc w:val="both"/>
        <w:rPr>
          <w:rFonts w:cstheme="minorHAnsi"/>
          <w:sz w:val="24"/>
          <w:szCs w:val="24"/>
        </w:rPr>
      </w:pPr>
      <w:r w:rsidRPr="00F15E22">
        <w:rPr>
          <w:rFonts w:cstheme="minorHAnsi"/>
          <w:sz w:val="24"/>
          <w:szCs w:val="24"/>
        </w:rPr>
        <w:tab/>
        <w:t>___ Detailed Development Budget in unlocked Excel format</w:t>
      </w:r>
    </w:p>
    <w:p w14:paraId="168CE826" w14:textId="77777777" w:rsidR="00502680" w:rsidRPr="00F15E22" w:rsidRDefault="00502680" w:rsidP="00502680">
      <w:pPr>
        <w:pStyle w:val="NoSpacing"/>
        <w:jc w:val="both"/>
        <w:rPr>
          <w:rFonts w:cstheme="minorHAnsi"/>
          <w:color w:val="FF0000"/>
          <w:sz w:val="24"/>
          <w:szCs w:val="24"/>
        </w:rPr>
      </w:pPr>
      <w:r w:rsidRPr="00F15E22">
        <w:rPr>
          <w:rFonts w:eastAsia="Wingdings" w:cstheme="minorHAnsi"/>
          <w:sz w:val="24"/>
          <w:szCs w:val="24"/>
        </w:rPr>
        <w:sym w:font="Wingdings" w:char="F06F"/>
      </w:r>
      <w:r w:rsidRPr="00F15E22">
        <w:rPr>
          <w:rFonts w:cstheme="minorHAnsi"/>
          <w:sz w:val="24"/>
          <w:szCs w:val="24"/>
        </w:rPr>
        <w:t xml:space="preserve">  Capital Investment Information – Update all information including but not limited to: </w:t>
      </w:r>
    </w:p>
    <w:p w14:paraId="36B2A6EA"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Revised Cost Narrative</w:t>
      </w:r>
    </w:p>
    <w:p w14:paraId="7EBA1FD1"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 xml:space="preserve">___ Sources and </w:t>
      </w:r>
      <w:proofErr w:type="gramStart"/>
      <w:r w:rsidRPr="00F15E22">
        <w:rPr>
          <w:rFonts w:cstheme="minorHAnsi"/>
          <w:sz w:val="24"/>
          <w:szCs w:val="24"/>
        </w:rPr>
        <w:t>Uses</w:t>
      </w:r>
      <w:proofErr w:type="gramEnd"/>
      <w:r w:rsidRPr="00F15E22">
        <w:rPr>
          <w:rFonts w:cstheme="minorHAnsi"/>
          <w:sz w:val="24"/>
          <w:szCs w:val="24"/>
        </w:rPr>
        <w:t xml:space="preserve"> in unlocked Excel format - update with numbers generated in the more expansive pro-forma required as part of this Gap Analysis Application</w:t>
      </w:r>
    </w:p>
    <w:p w14:paraId="456399B3" w14:textId="77777777" w:rsidR="00502680" w:rsidRPr="00F15E22" w:rsidRDefault="00502680" w:rsidP="00502680">
      <w:pPr>
        <w:pStyle w:val="NoSpacing"/>
        <w:ind w:left="720"/>
        <w:jc w:val="both"/>
        <w:rPr>
          <w:rFonts w:cstheme="minorHAnsi"/>
          <w:color w:val="FF0000"/>
          <w:sz w:val="24"/>
          <w:szCs w:val="24"/>
        </w:rPr>
      </w:pPr>
      <w:r w:rsidRPr="00F15E22">
        <w:rPr>
          <w:rFonts w:cstheme="minorHAnsi"/>
          <w:sz w:val="24"/>
          <w:szCs w:val="24"/>
        </w:rPr>
        <w:t xml:space="preserve">___ Updated independent third-party appraisal supporting acquisition </w:t>
      </w:r>
      <w:proofErr w:type="gramStart"/>
      <w:r w:rsidRPr="00F15E22">
        <w:rPr>
          <w:rFonts w:cstheme="minorHAnsi"/>
          <w:sz w:val="24"/>
          <w:szCs w:val="24"/>
        </w:rPr>
        <w:t>costs</w:t>
      </w:r>
      <w:proofErr w:type="gramEnd"/>
      <w:r w:rsidRPr="00F15E22">
        <w:rPr>
          <w:rFonts w:cstheme="minorHAnsi"/>
          <w:sz w:val="24"/>
          <w:szCs w:val="24"/>
        </w:rPr>
        <w:t xml:space="preserve">  </w:t>
      </w:r>
    </w:p>
    <w:p w14:paraId="190C3CC6"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Updated Debt, Equity and Other Sources (grants, tax credits etc.) commitment letters</w:t>
      </w:r>
    </w:p>
    <w:p w14:paraId="05843C1E" w14:textId="77777777" w:rsidR="00502680" w:rsidRPr="00F15E22" w:rsidRDefault="00502680" w:rsidP="00502680">
      <w:pPr>
        <w:pStyle w:val="NoSpacing"/>
        <w:ind w:left="720"/>
        <w:jc w:val="both"/>
        <w:rPr>
          <w:rFonts w:cstheme="minorHAnsi"/>
          <w:sz w:val="24"/>
          <w:szCs w:val="24"/>
        </w:rPr>
      </w:pPr>
      <w:r w:rsidRPr="00F15E22">
        <w:rPr>
          <w:rFonts w:cstheme="minorHAnsi"/>
          <w:sz w:val="24"/>
          <w:szCs w:val="24"/>
        </w:rPr>
        <w:t>___ Changes to Developer Fee payments</w:t>
      </w:r>
    </w:p>
    <w:p w14:paraId="3D03099D" w14:textId="77777777" w:rsidR="00502680" w:rsidRPr="00F15E22" w:rsidRDefault="00502680" w:rsidP="00502680">
      <w:pPr>
        <w:pStyle w:val="NoSpacing"/>
        <w:jc w:val="both"/>
        <w:rPr>
          <w:rFonts w:cstheme="minorHAnsi"/>
          <w:sz w:val="24"/>
          <w:szCs w:val="24"/>
        </w:rPr>
      </w:pPr>
      <w:r w:rsidRPr="00F15E22">
        <w:rPr>
          <w:rFonts w:eastAsia="Wingdings" w:cstheme="minorHAnsi"/>
          <w:sz w:val="24"/>
          <w:szCs w:val="24"/>
        </w:rPr>
        <w:sym w:font="Wingdings" w:char="F06F"/>
      </w:r>
      <w:r w:rsidRPr="00F15E22">
        <w:rPr>
          <w:rFonts w:cstheme="minorHAnsi"/>
          <w:sz w:val="24"/>
          <w:szCs w:val="24"/>
        </w:rPr>
        <w:t xml:space="preserve">  Operating Expenditures and Operating Revenues in unlocked Excel format– update with numbers generated in the more expansive pro forma required as part of this Financial Underwriting Application</w:t>
      </w:r>
    </w:p>
    <w:p w14:paraId="3894A726" w14:textId="77777777" w:rsidR="00502680" w:rsidRPr="00F15E22" w:rsidRDefault="00502680" w:rsidP="00502680">
      <w:pPr>
        <w:pStyle w:val="NoSpacing"/>
        <w:ind w:firstLine="720"/>
        <w:jc w:val="both"/>
        <w:rPr>
          <w:rFonts w:cstheme="minorHAnsi"/>
          <w:sz w:val="24"/>
          <w:szCs w:val="24"/>
        </w:rPr>
      </w:pPr>
      <w:r w:rsidRPr="00F15E22">
        <w:rPr>
          <w:rFonts w:eastAsia="Wingdings" w:cstheme="minorHAnsi"/>
          <w:sz w:val="24"/>
          <w:szCs w:val="24"/>
        </w:rPr>
        <w:t xml:space="preserve">___ </w:t>
      </w:r>
      <w:r w:rsidRPr="00F15E22">
        <w:rPr>
          <w:rFonts w:cstheme="minorHAnsi"/>
          <w:sz w:val="24"/>
          <w:szCs w:val="24"/>
        </w:rPr>
        <w:t xml:space="preserve">Regulatory Review Status </w:t>
      </w:r>
    </w:p>
    <w:p w14:paraId="39DD31D9" w14:textId="77777777" w:rsidR="00502680" w:rsidRPr="00F15E22" w:rsidRDefault="00502680" w:rsidP="00502680">
      <w:pPr>
        <w:pStyle w:val="NoSpacing"/>
        <w:jc w:val="both"/>
        <w:rPr>
          <w:rFonts w:cstheme="minorHAnsi"/>
          <w:color w:val="FF0000"/>
          <w:sz w:val="24"/>
          <w:szCs w:val="24"/>
        </w:rPr>
      </w:pPr>
      <w:r w:rsidRPr="00F15E22">
        <w:rPr>
          <w:rFonts w:eastAsia="Wingdings" w:cstheme="minorHAnsi"/>
          <w:sz w:val="24"/>
          <w:szCs w:val="24"/>
        </w:rPr>
        <w:sym w:font="Wingdings" w:char="F06F"/>
      </w:r>
      <w:r w:rsidRPr="00F15E22">
        <w:rPr>
          <w:rFonts w:cstheme="minorHAnsi"/>
          <w:sz w:val="24"/>
          <w:szCs w:val="24"/>
        </w:rPr>
        <w:t xml:space="preserve">  Environmental Information, including updated narrative descriptions of </w:t>
      </w:r>
      <w:proofErr w:type="gramStart"/>
      <w:r w:rsidRPr="00F15E22">
        <w:rPr>
          <w:rFonts w:cstheme="minorHAnsi"/>
          <w:sz w:val="24"/>
          <w:szCs w:val="24"/>
        </w:rPr>
        <w:t>environmentally-friendly</w:t>
      </w:r>
      <w:proofErr w:type="gramEnd"/>
      <w:r w:rsidRPr="00F15E22">
        <w:rPr>
          <w:rFonts w:cstheme="minorHAnsi"/>
          <w:sz w:val="24"/>
          <w:szCs w:val="24"/>
        </w:rPr>
        <w:t xml:space="preserve"> features and both positive and negative environmental impacts  </w:t>
      </w:r>
    </w:p>
    <w:p w14:paraId="75CE31E3" w14:textId="77777777" w:rsidR="00502680" w:rsidRPr="00F15E22" w:rsidRDefault="00502680" w:rsidP="00502680">
      <w:pPr>
        <w:pStyle w:val="NoSpacing"/>
        <w:jc w:val="both"/>
        <w:rPr>
          <w:rFonts w:cstheme="minorHAnsi"/>
          <w:color w:val="FF0000"/>
          <w:sz w:val="24"/>
          <w:szCs w:val="24"/>
        </w:rPr>
      </w:pPr>
      <w:r w:rsidRPr="00F15E22">
        <w:rPr>
          <w:rFonts w:eastAsia="Wingdings" w:cstheme="minorHAnsi"/>
          <w:sz w:val="24"/>
          <w:szCs w:val="24"/>
        </w:rPr>
        <w:sym w:font="Wingdings" w:char="F06F"/>
      </w:r>
      <w:r w:rsidRPr="00F15E22">
        <w:rPr>
          <w:rFonts w:cstheme="minorHAnsi"/>
          <w:sz w:val="24"/>
          <w:szCs w:val="24"/>
        </w:rPr>
        <w:t xml:space="preserve">  Additional Community Benefits</w:t>
      </w:r>
    </w:p>
    <w:p w14:paraId="025CCC6D" w14:textId="77777777" w:rsidR="00502680" w:rsidRPr="00F15E22" w:rsidRDefault="00502680" w:rsidP="00502680">
      <w:pPr>
        <w:pStyle w:val="NoSpacing"/>
        <w:jc w:val="both"/>
        <w:rPr>
          <w:rFonts w:cstheme="minorHAnsi"/>
          <w:color w:val="FF0000"/>
          <w:sz w:val="24"/>
          <w:szCs w:val="24"/>
        </w:rPr>
      </w:pPr>
      <w:r w:rsidRPr="00F15E22">
        <w:rPr>
          <w:rFonts w:eastAsia="Wingdings" w:cstheme="minorHAnsi"/>
          <w:sz w:val="24"/>
          <w:szCs w:val="24"/>
        </w:rPr>
        <w:sym w:font="Wingdings" w:char="F06F"/>
      </w:r>
      <w:r w:rsidRPr="00F15E22">
        <w:rPr>
          <w:rFonts w:cstheme="minorHAnsi"/>
          <w:sz w:val="24"/>
          <w:szCs w:val="24"/>
        </w:rPr>
        <w:t xml:space="preserve">  Employment Information and Employee Benefits </w:t>
      </w:r>
    </w:p>
    <w:p w14:paraId="3D1B27EC" w14:textId="77777777" w:rsidR="00502680" w:rsidRPr="00F15E22" w:rsidRDefault="00502680" w:rsidP="00502680">
      <w:pPr>
        <w:pStyle w:val="NoSpacing"/>
        <w:ind w:firstLine="720"/>
        <w:jc w:val="both"/>
        <w:rPr>
          <w:rFonts w:cstheme="minorHAnsi"/>
          <w:sz w:val="24"/>
          <w:szCs w:val="24"/>
        </w:rPr>
      </w:pPr>
      <w:r w:rsidRPr="00F15E22">
        <w:rPr>
          <w:rFonts w:eastAsia="Wingdings" w:cstheme="minorHAnsi"/>
          <w:sz w:val="24"/>
          <w:szCs w:val="24"/>
        </w:rPr>
        <w:t xml:space="preserve">___ </w:t>
      </w:r>
      <w:r w:rsidRPr="00F15E22">
        <w:rPr>
          <w:rFonts w:cstheme="minorHAnsi"/>
          <w:sz w:val="24"/>
          <w:szCs w:val="24"/>
        </w:rPr>
        <w:t xml:space="preserve">Disclosure Form – Update the disclosure and note any changes in the Request Letter  </w:t>
      </w:r>
    </w:p>
    <w:p w14:paraId="55D756A9" w14:textId="77777777" w:rsidR="00502680" w:rsidRPr="00F15E22" w:rsidRDefault="00502680" w:rsidP="00502680">
      <w:pPr>
        <w:pStyle w:val="NoSpacing"/>
        <w:jc w:val="both"/>
        <w:rPr>
          <w:rFonts w:cstheme="minorHAnsi"/>
          <w:sz w:val="24"/>
          <w:szCs w:val="24"/>
        </w:rPr>
      </w:pPr>
      <w:r w:rsidRPr="00F15E22">
        <w:rPr>
          <w:rFonts w:eastAsia="Wingdings" w:cstheme="minorHAnsi"/>
          <w:sz w:val="24"/>
          <w:szCs w:val="24"/>
        </w:rPr>
        <w:sym w:font="Wingdings" w:char="F06F"/>
      </w:r>
      <w:r w:rsidRPr="00F15E22">
        <w:rPr>
          <w:rFonts w:cstheme="minorHAnsi"/>
          <w:sz w:val="24"/>
          <w:szCs w:val="24"/>
        </w:rPr>
        <w:t xml:space="preserve">  Independent third-party market study </w:t>
      </w:r>
    </w:p>
    <w:p w14:paraId="2E3FD7BE" w14:textId="157BE027" w:rsidR="006704B9" w:rsidRDefault="00502680" w:rsidP="003D6940">
      <w:pPr>
        <w:rPr>
          <w:rFonts w:ascii="Arial" w:hAnsi="Arial" w:cs="Arial"/>
        </w:rPr>
      </w:pPr>
      <w:r w:rsidRPr="00F15E22">
        <w:rPr>
          <w:rFonts w:eastAsia="Wingdings" w:cstheme="minorHAnsi"/>
          <w:sz w:val="24"/>
          <w:szCs w:val="24"/>
        </w:rPr>
        <w:sym w:font="Wingdings" w:char="F06F"/>
      </w:r>
      <w:r w:rsidRPr="00F15E22">
        <w:rPr>
          <w:rFonts w:cstheme="minorHAnsi"/>
          <w:sz w:val="24"/>
          <w:szCs w:val="24"/>
        </w:rPr>
        <w:t xml:space="preserve">  Last three years financial statements for the applicant and anyone with 20% or more ownership interest in the project</w:t>
      </w:r>
      <w:r w:rsidRPr="0046370A">
        <w:rPr>
          <w:rFonts w:cstheme="minorHAnsi"/>
          <w:sz w:val="24"/>
          <w:szCs w:val="24"/>
        </w:rPr>
        <w:t xml:space="preserve"> </w:t>
      </w:r>
    </w:p>
    <w:p w14:paraId="08F0FC1F" w14:textId="77777777" w:rsidR="003D6940" w:rsidRDefault="003D6940" w:rsidP="003D6940">
      <w:pPr>
        <w:rPr>
          <w:rFonts w:ascii="Arial" w:hAnsi="Arial" w:cs="Arial"/>
        </w:rPr>
      </w:pPr>
    </w:p>
    <w:p w14:paraId="5DF08E21" w14:textId="553386BB" w:rsidR="001D0C94" w:rsidRPr="003D6940" w:rsidRDefault="001B2294" w:rsidP="003D6940">
      <w:pPr>
        <w:rPr>
          <w:rFonts w:ascii="Arial" w:hAnsi="Arial" w:cs="Arial"/>
          <w:b/>
          <w:bCs/>
        </w:rPr>
      </w:pPr>
      <w:r w:rsidRPr="003D6940">
        <w:rPr>
          <w:rFonts w:ascii="Arial" w:hAnsi="Arial" w:cs="Arial"/>
          <w:b/>
          <w:bCs/>
        </w:rPr>
        <w:t>The</w:t>
      </w:r>
      <w:r w:rsidR="001D0C94" w:rsidRPr="003D6940">
        <w:rPr>
          <w:rFonts w:ascii="Arial" w:hAnsi="Arial" w:cs="Arial"/>
          <w:b/>
          <w:bCs/>
        </w:rPr>
        <w:t xml:space="preserve"> </w:t>
      </w:r>
      <w:r w:rsidRPr="003D6940">
        <w:rPr>
          <w:rFonts w:ascii="Arial" w:hAnsi="Arial" w:cs="Arial"/>
          <w:b/>
          <w:bCs/>
        </w:rPr>
        <w:t>above</w:t>
      </w:r>
      <w:r w:rsidR="001D0C94" w:rsidRPr="003D6940">
        <w:rPr>
          <w:rFonts w:ascii="Arial" w:hAnsi="Arial" w:cs="Arial"/>
          <w:b/>
          <w:bCs/>
        </w:rPr>
        <w:t xml:space="preserve"> information </w:t>
      </w:r>
      <w:r w:rsidRPr="003D6940">
        <w:rPr>
          <w:rFonts w:ascii="Arial" w:hAnsi="Arial" w:cs="Arial"/>
          <w:b/>
          <w:bCs/>
        </w:rPr>
        <w:t>is completed and has been provided to NDC for underwriting analysis</w:t>
      </w:r>
      <w:r w:rsidR="001D0C94" w:rsidRPr="003D6940">
        <w:rPr>
          <w:rFonts w:ascii="Arial" w:hAnsi="Arial" w:cs="Arial"/>
          <w:b/>
          <w:bCs/>
        </w:rPr>
        <w:t>:</w:t>
      </w:r>
    </w:p>
    <w:p w14:paraId="70896845" w14:textId="77777777" w:rsidR="001D0C94" w:rsidRPr="000F1D65" w:rsidRDefault="001D0C94" w:rsidP="003D6940">
      <w:pPr>
        <w:tabs>
          <w:tab w:val="left" w:pos="9900"/>
        </w:tabs>
        <w:spacing w:after="0"/>
        <w:rPr>
          <w:rFonts w:ascii="Arial" w:hAnsi="Arial" w:cs="Arial"/>
        </w:rPr>
      </w:pPr>
      <w:r w:rsidRPr="000F1D65">
        <w:rPr>
          <w:rFonts w:ascii="Arial" w:hAnsi="Arial" w:cs="Arial"/>
        </w:rPr>
        <w:t xml:space="preserve">Applicant/Representative:  </w:t>
      </w:r>
      <w:r w:rsidRPr="000F1D65">
        <w:rPr>
          <w:rFonts w:ascii="Arial" w:hAnsi="Arial" w:cs="Arial"/>
          <w:u w:val="single"/>
        </w:rPr>
        <w:tab/>
      </w:r>
      <w:r w:rsidRPr="000F1D65">
        <w:rPr>
          <w:rFonts w:ascii="Arial" w:hAnsi="Arial" w:cs="Arial"/>
        </w:rPr>
        <w:tab/>
      </w:r>
    </w:p>
    <w:p w14:paraId="62720890" w14:textId="77777777" w:rsidR="001D0C94" w:rsidRPr="00882FD1" w:rsidRDefault="001D0C94" w:rsidP="001D0C94">
      <w:pPr>
        <w:ind w:left="360"/>
        <w:rPr>
          <w:rFonts w:ascii="Arial" w:hAnsi="Arial" w:cs="Arial"/>
          <w:i/>
          <w:sz w:val="16"/>
          <w:szCs w:val="16"/>
        </w:rPr>
      </w:pPr>
      <w:r w:rsidRPr="000F1D65">
        <w:rPr>
          <w:rFonts w:ascii="Arial" w:hAnsi="Arial" w:cs="Arial"/>
          <w:i/>
        </w:rPr>
        <w:t xml:space="preserve">                                                                                                                               </w:t>
      </w:r>
      <w:r w:rsidRPr="00882FD1">
        <w:rPr>
          <w:rFonts w:ascii="Arial" w:hAnsi="Arial" w:cs="Arial"/>
          <w:i/>
          <w:sz w:val="16"/>
          <w:szCs w:val="16"/>
        </w:rPr>
        <w:t xml:space="preserve">    (Please Print)</w:t>
      </w:r>
    </w:p>
    <w:p w14:paraId="4BBF72EC" w14:textId="77777777" w:rsidR="001D0C94" w:rsidRDefault="001D0C94" w:rsidP="003D6940">
      <w:pPr>
        <w:tabs>
          <w:tab w:val="left" w:pos="5760"/>
          <w:tab w:val="left" w:pos="6120"/>
          <w:tab w:val="left" w:pos="9900"/>
        </w:tabs>
        <w:spacing w:line="360" w:lineRule="auto"/>
        <w:rPr>
          <w:rFonts w:ascii="Arial" w:hAnsi="Arial" w:cs="Arial"/>
          <w:u w:val="single"/>
        </w:rPr>
      </w:pPr>
      <w:r w:rsidRPr="000F1D65">
        <w:rPr>
          <w:rFonts w:ascii="Arial" w:hAnsi="Arial" w:cs="Arial"/>
        </w:rPr>
        <w:t xml:space="preserve">Signature: </w:t>
      </w:r>
      <w:r w:rsidRPr="000F1D65">
        <w:rPr>
          <w:rFonts w:ascii="Arial" w:hAnsi="Arial" w:cs="Arial"/>
          <w:u w:val="single"/>
        </w:rPr>
        <w:tab/>
      </w:r>
      <w:r w:rsidRPr="000F1D65">
        <w:rPr>
          <w:rFonts w:ascii="Arial" w:hAnsi="Arial" w:cs="Arial"/>
        </w:rPr>
        <w:tab/>
        <w:t xml:space="preserve">Date:    </w:t>
      </w:r>
      <w:r w:rsidRPr="000F1D65">
        <w:rPr>
          <w:rFonts w:ascii="Arial" w:hAnsi="Arial" w:cs="Arial"/>
          <w:u w:val="single"/>
        </w:rPr>
        <w:tab/>
      </w:r>
    </w:p>
    <w:p w14:paraId="624457E8" w14:textId="77777777" w:rsidR="006704B9" w:rsidRDefault="006704B9">
      <w:pPr>
        <w:rPr>
          <w:rFonts w:ascii="Arial" w:eastAsia="Times New Roman" w:hAnsi="Arial" w:cs="Times New Roman"/>
          <w:b/>
          <w:spacing w:val="-2"/>
          <w:sz w:val="26"/>
          <w:szCs w:val="26"/>
        </w:rPr>
      </w:pPr>
      <w:r>
        <w:rPr>
          <w:b/>
          <w:sz w:val="26"/>
          <w:szCs w:val="26"/>
        </w:rPr>
        <w:br w:type="page"/>
      </w:r>
    </w:p>
    <w:p w14:paraId="72ED4ED9" w14:textId="75804712" w:rsidR="006704B9" w:rsidRPr="006704B9" w:rsidRDefault="003D6940" w:rsidP="00502680">
      <w:pPr>
        <w:pStyle w:val="ListParagraph"/>
        <w:numPr>
          <w:ilvl w:val="0"/>
          <w:numId w:val="2"/>
        </w:numPr>
        <w:tabs>
          <w:tab w:val="left" w:pos="9900"/>
        </w:tabs>
        <w:rPr>
          <w:b/>
          <w:sz w:val="26"/>
          <w:szCs w:val="26"/>
        </w:rPr>
      </w:pPr>
      <w:r>
        <w:rPr>
          <w:b/>
          <w:sz w:val="26"/>
          <w:szCs w:val="26"/>
        </w:rPr>
        <w:lastRenderedPageBreak/>
        <w:t>D</w:t>
      </w:r>
      <w:r w:rsidR="006704B9">
        <w:rPr>
          <w:b/>
          <w:sz w:val="26"/>
          <w:szCs w:val="26"/>
        </w:rPr>
        <w:t>isclosures &amp; Affidavits</w:t>
      </w:r>
      <w:r w:rsidR="006704B9" w:rsidRPr="006704B9">
        <w:rPr>
          <w:b/>
          <w:sz w:val="26"/>
          <w:szCs w:val="26"/>
        </w:rPr>
        <w:tab/>
      </w:r>
    </w:p>
    <w:p w14:paraId="14F6C66F" w14:textId="3003A480" w:rsidR="006704B9" w:rsidRPr="006704B9" w:rsidRDefault="006704B9" w:rsidP="006704B9">
      <w:pPr>
        <w:pStyle w:val="ListParagraph"/>
        <w:tabs>
          <w:tab w:val="left" w:pos="9900"/>
        </w:tabs>
        <w:ind w:left="0"/>
        <w:rPr>
          <w:rFonts w:cs="Arial"/>
          <w:u w:val="single"/>
        </w:rPr>
      </w:pPr>
      <w:r w:rsidRPr="006704B9">
        <w:rPr>
          <w:rFonts w:cs="Arial"/>
          <w:u w:val="single"/>
        </w:rPr>
        <w:tab/>
      </w:r>
    </w:p>
    <w:p w14:paraId="5A273D81" w14:textId="77777777" w:rsidR="006704B9" w:rsidRDefault="006704B9" w:rsidP="006704B9">
      <w:pPr>
        <w:ind w:left="360"/>
        <w:rPr>
          <w:rFonts w:ascii="Arial" w:hAnsi="Arial" w:cs="Arial"/>
        </w:rPr>
      </w:pPr>
    </w:p>
    <w:tbl>
      <w:tblPr>
        <w:tblW w:w="10028" w:type="dxa"/>
        <w:tblInd w:w="-15" w:type="dxa"/>
        <w:tblLook w:val="04A0" w:firstRow="1" w:lastRow="0" w:firstColumn="1" w:lastColumn="0" w:noHBand="0" w:noVBand="1"/>
      </w:tblPr>
      <w:tblGrid>
        <w:gridCol w:w="7380"/>
        <w:gridCol w:w="2648"/>
      </w:tblGrid>
      <w:tr w:rsidR="00FA236F" w:rsidRPr="00FA236F" w14:paraId="038F6305" w14:textId="77777777" w:rsidTr="00FA236F">
        <w:trPr>
          <w:trHeight w:val="345"/>
        </w:trPr>
        <w:tc>
          <w:tcPr>
            <w:tcW w:w="10028" w:type="dxa"/>
            <w:gridSpan w:val="2"/>
            <w:tcBorders>
              <w:top w:val="single" w:sz="12" w:space="0" w:color="auto"/>
              <w:left w:val="single" w:sz="12" w:space="0" w:color="auto"/>
              <w:bottom w:val="single" w:sz="4" w:space="0" w:color="auto"/>
              <w:right w:val="single" w:sz="12" w:space="0" w:color="000000"/>
            </w:tcBorders>
            <w:shd w:val="clear" w:color="000000" w:fill="000000"/>
            <w:noWrap/>
            <w:vAlign w:val="center"/>
            <w:hideMark/>
          </w:tcPr>
          <w:p w14:paraId="2E6F6C02" w14:textId="77777777" w:rsidR="00FA236F" w:rsidRPr="00FA236F" w:rsidRDefault="00FA236F" w:rsidP="00FA236F">
            <w:pPr>
              <w:spacing w:after="0" w:line="240" w:lineRule="auto"/>
              <w:jc w:val="center"/>
              <w:rPr>
                <w:rFonts w:ascii="Arial" w:eastAsia="Times New Roman" w:hAnsi="Arial" w:cs="Arial"/>
                <w:b/>
                <w:bCs/>
                <w:color w:val="FFFFFF"/>
                <w:sz w:val="26"/>
                <w:szCs w:val="26"/>
              </w:rPr>
            </w:pPr>
            <w:r w:rsidRPr="00FA236F">
              <w:rPr>
                <w:rFonts w:ascii="Arial" w:eastAsia="Times New Roman" w:hAnsi="Arial" w:cs="Arial"/>
                <w:b/>
                <w:bCs/>
                <w:color w:val="FFFFFF"/>
                <w:sz w:val="26"/>
                <w:szCs w:val="26"/>
              </w:rPr>
              <w:t>Disclosures</w:t>
            </w:r>
          </w:p>
        </w:tc>
      </w:tr>
      <w:tr w:rsidR="00FA236F" w:rsidRPr="00FA236F" w14:paraId="72037910" w14:textId="77777777" w:rsidTr="00FA236F">
        <w:trPr>
          <w:trHeight w:val="319"/>
        </w:trPr>
        <w:tc>
          <w:tcPr>
            <w:tcW w:w="10028" w:type="dxa"/>
            <w:gridSpan w:val="2"/>
            <w:tcBorders>
              <w:top w:val="single" w:sz="4" w:space="0" w:color="auto"/>
              <w:left w:val="single" w:sz="12" w:space="0" w:color="auto"/>
              <w:bottom w:val="single" w:sz="4" w:space="0" w:color="auto"/>
              <w:right w:val="single" w:sz="12" w:space="0" w:color="000000"/>
            </w:tcBorders>
            <w:shd w:val="clear" w:color="000000" w:fill="FFF2CC"/>
            <w:noWrap/>
            <w:vAlign w:val="center"/>
            <w:hideMark/>
          </w:tcPr>
          <w:p w14:paraId="2ED66593" w14:textId="77777777" w:rsidR="00FA236F" w:rsidRPr="00FA236F" w:rsidRDefault="00FA236F" w:rsidP="00FA236F">
            <w:pPr>
              <w:spacing w:after="0" w:line="240" w:lineRule="auto"/>
              <w:rPr>
                <w:rFonts w:ascii="Arial" w:eastAsia="Times New Roman" w:hAnsi="Arial" w:cs="Arial"/>
                <w:b/>
                <w:bCs/>
                <w:color w:val="000000"/>
                <w:sz w:val="18"/>
                <w:szCs w:val="18"/>
              </w:rPr>
            </w:pPr>
            <w:r w:rsidRPr="00FA236F">
              <w:rPr>
                <w:rFonts w:ascii="Arial" w:eastAsia="Times New Roman" w:hAnsi="Arial" w:cs="Arial"/>
                <w:b/>
                <w:bCs/>
                <w:color w:val="000000"/>
                <w:sz w:val="18"/>
                <w:szCs w:val="18"/>
              </w:rPr>
              <w:t>Ownership</w:t>
            </w:r>
          </w:p>
        </w:tc>
      </w:tr>
      <w:tr w:rsidR="00FA236F" w:rsidRPr="00FA236F" w14:paraId="7776026B" w14:textId="77777777" w:rsidTr="00FA236F">
        <w:trPr>
          <w:trHeight w:val="1115"/>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0A4851A7"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xml:space="preserve">List the full name(s) of each principal (partner or member) who owns (or will own) 5% or more capital in the company/project.  </w:t>
            </w:r>
            <w:r w:rsidRPr="00FA236F">
              <w:rPr>
                <w:rFonts w:ascii="Arial" w:eastAsia="Times New Roman" w:hAnsi="Arial" w:cs="Arial"/>
                <w:i/>
                <w:iCs/>
                <w:color w:val="000000"/>
                <w:sz w:val="18"/>
                <w:szCs w:val="18"/>
              </w:rPr>
              <w:t xml:space="preserve">In the case of businesses owning another business (such as an umbrella LLC that is the owner of several other LLC's), the actual partners' names need to be listed, not just the registrant's name with the Secretary of State.  </w:t>
            </w:r>
          </w:p>
        </w:tc>
        <w:tc>
          <w:tcPr>
            <w:tcW w:w="2648" w:type="dxa"/>
            <w:tcBorders>
              <w:top w:val="nil"/>
              <w:left w:val="nil"/>
              <w:bottom w:val="single" w:sz="4" w:space="0" w:color="auto"/>
              <w:right w:val="single" w:sz="12" w:space="0" w:color="auto"/>
            </w:tcBorders>
            <w:shd w:val="clear" w:color="auto" w:fill="auto"/>
            <w:vAlign w:val="center"/>
            <w:hideMark/>
          </w:tcPr>
          <w:p w14:paraId="13712A72"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xml:space="preserve">Is principal currently delinquent or in default on any debts, responsibilities, or other obligations owed to the </w:t>
            </w:r>
            <w:proofErr w:type="gramStart"/>
            <w:r w:rsidRPr="00FA236F">
              <w:rPr>
                <w:rFonts w:ascii="Arial" w:eastAsia="Times New Roman" w:hAnsi="Arial" w:cs="Arial"/>
                <w:color w:val="000000"/>
                <w:sz w:val="18"/>
                <w:szCs w:val="18"/>
              </w:rPr>
              <w:t>City</w:t>
            </w:r>
            <w:proofErr w:type="gramEnd"/>
            <w:r w:rsidRPr="00FA236F">
              <w:rPr>
                <w:rFonts w:ascii="Arial" w:eastAsia="Times New Roman" w:hAnsi="Arial" w:cs="Arial"/>
                <w:color w:val="000000"/>
                <w:sz w:val="18"/>
                <w:szCs w:val="18"/>
              </w:rPr>
              <w:t>?</w:t>
            </w:r>
          </w:p>
        </w:tc>
      </w:tr>
      <w:tr w:rsidR="00FA236F" w:rsidRPr="00FA236F" w14:paraId="193D0B04"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0547CD1E" w14:textId="77777777" w:rsidR="00FA236F" w:rsidRPr="00FA236F" w:rsidRDefault="00FA236F" w:rsidP="00FA236F">
            <w:pPr>
              <w:spacing w:after="0" w:line="240" w:lineRule="auto"/>
              <w:jc w:val="center"/>
              <w:rPr>
                <w:rFonts w:ascii="Arial Narrow" w:eastAsia="Times New Roman" w:hAnsi="Arial Narrow" w:cs="Times New Roman"/>
                <w:b/>
                <w:bCs/>
                <w:color w:val="000000"/>
                <w:sz w:val="20"/>
                <w:szCs w:val="20"/>
              </w:rPr>
            </w:pPr>
            <w:r w:rsidRPr="00FA236F">
              <w:rPr>
                <w:rFonts w:ascii="Arial Narrow" w:eastAsia="Times New Roman" w:hAnsi="Arial Narrow" w:cs="Times New Roman"/>
                <w:b/>
                <w:bCs/>
                <w:color w:val="000000"/>
                <w:sz w:val="20"/>
                <w:szCs w:val="20"/>
              </w:rPr>
              <w:t>Principal(s)/Owner(s) Name</w:t>
            </w:r>
          </w:p>
        </w:tc>
        <w:tc>
          <w:tcPr>
            <w:tcW w:w="2648" w:type="dxa"/>
            <w:tcBorders>
              <w:top w:val="nil"/>
              <w:left w:val="nil"/>
              <w:bottom w:val="single" w:sz="4" w:space="0" w:color="auto"/>
              <w:right w:val="single" w:sz="12" w:space="0" w:color="auto"/>
            </w:tcBorders>
            <w:shd w:val="clear" w:color="auto" w:fill="auto"/>
            <w:noWrap/>
            <w:vAlign w:val="center"/>
            <w:hideMark/>
          </w:tcPr>
          <w:p w14:paraId="2E94B052" w14:textId="77777777" w:rsidR="00FA236F" w:rsidRPr="00FA236F" w:rsidRDefault="00FA236F" w:rsidP="00FA236F">
            <w:pPr>
              <w:spacing w:after="0" w:line="240" w:lineRule="auto"/>
              <w:jc w:val="center"/>
              <w:rPr>
                <w:rFonts w:ascii="Arial Narrow" w:eastAsia="Times New Roman" w:hAnsi="Arial Narrow" w:cs="Times New Roman"/>
                <w:b/>
                <w:bCs/>
                <w:color w:val="000000"/>
                <w:sz w:val="20"/>
                <w:szCs w:val="20"/>
              </w:rPr>
            </w:pPr>
            <w:r w:rsidRPr="00FA236F">
              <w:rPr>
                <w:rFonts w:ascii="Arial Narrow" w:eastAsia="Times New Roman" w:hAnsi="Arial Narrow" w:cs="Times New Roman"/>
                <w:b/>
                <w:bCs/>
                <w:color w:val="000000"/>
                <w:sz w:val="20"/>
                <w:szCs w:val="20"/>
              </w:rPr>
              <w:t>Y/N*</w:t>
            </w:r>
          </w:p>
        </w:tc>
      </w:tr>
      <w:tr w:rsidR="00FA236F" w:rsidRPr="00FA236F" w14:paraId="4A1F5E6D"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55DC4808"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7EC441DB"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6555DB18"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30765CC8"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47D22EAF"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5AECEA86"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29C31AA9"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3CE2914C"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580CF80C"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4DEDEF52"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3C02F20F"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78471DA1"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0494D2F5"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5C6DB860"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6710C32C"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5B4892C3"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0A3324A0"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7FF1E7DD"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091C5FE8"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2097F07E"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371BC59C" w14:textId="77777777" w:rsidTr="00FA236F">
        <w:trPr>
          <w:trHeight w:val="512"/>
        </w:trPr>
        <w:tc>
          <w:tcPr>
            <w:tcW w:w="10028" w:type="dxa"/>
            <w:gridSpan w:val="2"/>
            <w:tcBorders>
              <w:top w:val="single" w:sz="4" w:space="0" w:color="auto"/>
              <w:left w:val="single" w:sz="12" w:space="0" w:color="auto"/>
              <w:bottom w:val="single" w:sz="12" w:space="0" w:color="auto"/>
              <w:right w:val="single" w:sz="12" w:space="0" w:color="000000"/>
            </w:tcBorders>
            <w:shd w:val="clear" w:color="auto" w:fill="auto"/>
            <w:vAlign w:val="center"/>
            <w:hideMark/>
          </w:tcPr>
          <w:p w14:paraId="7E58FE2B" w14:textId="77777777" w:rsidR="00FA236F" w:rsidRPr="00FA236F" w:rsidRDefault="00FA236F" w:rsidP="00FA236F">
            <w:pPr>
              <w:spacing w:after="0" w:line="240" w:lineRule="auto"/>
              <w:rPr>
                <w:rFonts w:ascii="Arial" w:eastAsia="Times New Roman" w:hAnsi="Arial" w:cs="Arial"/>
                <w:i/>
                <w:iCs/>
                <w:color w:val="000000"/>
                <w:sz w:val="18"/>
                <w:szCs w:val="18"/>
              </w:rPr>
            </w:pPr>
            <w:r w:rsidRPr="00FA236F">
              <w:rPr>
                <w:rFonts w:ascii="Arial" w:eastAsia="Times New Roman" w:hAnsi="Arial" w:cs="Arial"/>
                <w:i/>
                <w:iCs/>
                <w:color w:val="000000"/>
                <w:sz w:val="18"/>
                <w:szCs w:val="18"/>
              </w:rPr>
              <w:t>* If delinquent or in default, include a separate sheet with details on principal owner name, property address, current property tax status, special assessment status, outstanding obligations owed to the City, and why delinquent or in default.</w:t>
            </w:r>
          </w:p>
        </w:tc>
      </w:tr>
      <w:tr w:rsidR="00FA236F" w:rsidRPr="00FA236F" w14:paraId="195AA44C" w14:textId="77777777" w:rsidTr="00FA236F">
        <w:trPr>
          <w:trHeight w:val="319"/>
        </w:trPr>
        <w:tc>
          <w:tcPr>
            <w:tcW w:w="10028" w:type="dxa"/>
            <w:gridSpan w:val="2"/>
            <w:tcBorders>
              <w:top w:val="single" w:sz="12" w:space="0" w:color="auto"/>
              <w:left w:val="single" w:sz="12" w:space="0" w:color="auto"/>
              <w:bottom w:val="single" w:sz="4" w:space="0" w:color="auto"/>
              <w:right w:val="single" w:sz="12" w:space="0" w:color="000000"/>
            </w:tcBorders>
            <w:shd w:val="clear" w:color="000000" w:fill="FFF2CC"/>
            <w:noWrap/>
            <w:vAlign w:val="center"/>
            <w:hideMark/>
          </w:tcPr>
          <w:p w14:paraId="3F78D39A" w14:textId="77777777" w:rsidR="00FA236F" w:rsidRPr="00FA236F" w:rsidRDefault="00FA236F" w:rsidP="00FA236F">
            <w:pPr>
              <w:spacing w:after="0" w:line="240" w:lineRule="auto"/>
              <w:rPr>
                <w:rFonts w:ascii="Arial" w:eastAsia="Times New Roman" w:hAnsi="Arial" w:cs="Arial"/>
                <w:b/>
                <w:bCs/>
                <w:color w:val="000000"/>
                <w:sz w:val="18"/>
                <w:szCs w:val="18"/>
              </w:rPr>
            </w:pPr>
            <w:r w:rsidRPr="00FA236F">
              <w:rPr>
                <w:rFonts w:ascii="Arial" w:eastAsia="Times New Roman" w:hAnsi="Arial" w:cs="Arial"/>
                <w:b/>
                <w:bCs/>
                <w:color w:val="000000"/>
                <w:sz w:val="18"/>
                <w:szCs w:val="18"/>
              </w:rPr>
              <w:t>Subsidiaries</w:t>
            </w:r>
          </w:p>
        </w:tc>
      </w:tr>
      <w:tr w:rsidR="00FA236F" w:rsidRPr="00FA236F" w14:paraId="37B2630F" w14:textId="77777777" w:rsidTr="00FA236F">
        <w:trPr>
          <w:trHeight w:val="319"/>
        </w:trPr>
        <w:tc>
          <w:tcPr>
            <w:tcW w:w="10028" w:type="dxa"/>
            <w:gridSpan w:val="2"/>
            <w:tcBorders>
              <w:top w:val="single" w:sz="4" w:space="0" w:color="auto"/>
              <w:left w:val="single" w:sz="12" w:space="0" w:color="auto"/>
              <w:bottom w:val="single" w:sz="4" w:space="0" w:color="auto"/>
              <w:right w:val="single" w:sz="12" w:space="0" w:color="000000"/>
            </w:tcBorders>
            <w:shd w:val="clear" w:color="000000" w:fill="FFFFFF"/>
            <w:vAlign w:val="center"/>
            <w:hideMark/>
          </w:tcPr>
          <w:p w14:paraId="455DB9EC"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List all subsidiaries or affiliates and details of ownership:</w:t>
            </w:r>
          </w:p>
        </w:tc>
      </w:tr>
      <w:tr w:rsidR="00FA236F" w:rsidRPr="00FA236F" w14:paraId="0FC968B9"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518F057F" w14:textId="77777777" w:rsidR="00FA236F" w:rsidRPr="00FA236F" w:rsidRDefault="00FA236F" w:rsidP="00FA236F">
            <w:pPr>
              <w:spacing w:after="0" w:line="240" w:lineRule="auto"/>
              <w:jc w:val="center"/>
              <w:rPr>
                <w:rFonts w:ascii="Arial Narrow" w:eastAsia="Times New Roman" w:hAnsi="Arial Narrow" w:cs="Times New Roman"/>
                <w:b/>
                <w:bCs/>
                <w:color w:val="000000"/>
                <w:sz w:val="20"/>
                <w:szCs w:val="20"/>
              </w:rPr>
            </w:pPr>
            <w:r w:rsidRPr="00FA236F">
              <w:rPr>
                <w:rFonts w:ascii="Arial Narrow" w:eastAsia="Times New Roman" w:hAnsi="Arial Narrow" w:cs="Times New Roman"/>
                <w:b/>
                <w:bCs/>
                <w:color w:val="000000"/>
                <w:sz w:val="20"/>
                <w:szCs w:val="20"/>
              </w:rPr>
              <w:t>Subsidiar</w:t>
            </w:r>
            <w:r>
              <w:rPr>
                <w:rFonts w:ascii="Arial Narrow" w:eastAsia="Times New Roman" w:hAnsi="Arial Narrow" w:cs="Times New Roman"/>
                <w:b/>
                <w:bCs/>
                <w:color w:val="000000"/>
                <w:sz w:val="20"/>
                <w:szCs w:val="20"/>
              </w:rPr>
              <w:t>y</w:t>
            </w:r>
          </w:p>
        </w:tc>
        <w:tc>
          <w:tcPr>
            <w:tcW w:w="2648" w:type="dxa"/>
            <w:tcBorders>
              <w:top w:val="nil"/>
              <w:left w:val="nil"/>
              <w:bottom w:val="single" w:sz="4" w:space="0" w:color="auto"/>
              <w:right w:val="single" w:sz="12" w:space="0" w:color="auto"/>
            </w:tcBorders>
            <w:shd w:val="clear" w:color="auto" w:fill="auto"/>
            <w:noWrap/>
            <w:vAlign w:val="center"/>
            <w:hideMark/>
          </w:tcPr>
          <w:p w14:paraId="76D2CB2D" w14:textId="77777777" w:rsidR="00FA236F" w:rsidRPr="00FA236F" w:rsidRDefault="00FA236F" w:rsidP="00FA236F">
            <w:pPr>
              <w:spacing w:after="0" w:line="240" w:lineRule="auto"/>
              <w:jc w:val="center"/>
              <w:rPr>
                <w:rFonts w:ascii="Arial Narrow" w:eastAsia="Times New Roman" w:hAnsi="Arial Narrow" w:cs="Times New Roman"/>
                <w:b/>
                <w:bCs/>
                <w:color w:val="000000"/>
                <w:sz w:val="20"/>
                <w:szCs w:val="20"/>
              </w:rPr>
            </w:pPr>
            <w:r w:rsidRPr="00FA236F">
              <w:rPr>
                <w:rFonts w:ascii="Arial Narrow" w:eastAsia="Times New Roman" w:hAnsi="Arial Narrow" w:cs="Times New Roman"/>
                <w:b/>
                <w:bCs/>
                <w:color w:val="000000"/>
                <w:sz w:val="20"/>
                <w:szCs w:val="20"/>
              </w:rPr>
              <w:t>Principals</w:t>
            </w:r>
          </w:p>
        </w:tc>
      </w:tr>
      <w:tr w:rsidR="00FA236F" w:rsidRPr="00FA236F" w14:paraId="7FD128DF"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3CC33FEC"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vAlign w:val="center"/>
            <w:hideMark/>
          </w:tcPr>
          <w:p w14:paraId="29781BD9"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22A732BA"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1619F970"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vAlign w:val="center"/>
            <w:hideMark/>
          </w:tcPr>
          <w:p w14:paraId="7D82EC11"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0B56B6AF"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noWrap/>
            <w:vAlign w:val="center"/>
            <w:hideMark/>
          </w:tcPr>
          <w:p w14:paraId="0351C870"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noWrap/>
            <w:vAlign w:val="center"/>
            <w:hideMark/>
          </w:tcPr>
          <w:p w14:paraId="7383335F"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3C2D7F54" w14:textId="77777777" w:rsidTr="00FA236F">
        <w:trPr>
          <w:trHeight w:val="319"/>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18AB02A9"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4" w:space="0" w:color="auto"/>
              <w:right w:val="single" w:sz="12" w:space="0" w:color="auto"/>
            </w:tcBorders>
            <w:shd w:val="clear" w:color="auto" w:fill="auto"/>
            <w:vAlign w:val="center"/>
            <w:hideMark/>
          </w:tcPr>
          <w:p w14:paraId="7391D1E0"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6131E068" w14:textId="77777777" w:rsidTr="00FA236F">
        <w:trPr>
          <w:trHeight w:val="319"/>
        </w:trPr>
        <w:tc>
          <w:tcPr>
            <w:tcW w:w="7380" w:type="dxa"/>
            <w:tcBorders>
              <w:top w:val="nil"/>
              <w:left w:val="single" w:sz="12" w:space="0" w:color="auto"/>
              <w:bottom w:val="single" w:sz="12" w:space="0" w:color="auto"/>
              <w:right w:val="single" w:sz="4" w:space="0" w:color="auto"/>
            </w:tcBorders>
            <w:shd w:val="clear" w:color="auto" w:fill="auto"/>
            <w:vAlign w:val="center"/>
            <w:hideMark/>
          </w:tcPr>
          <w:p w14:paraId="387A8438"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c>
          <w:tcPr>
            <w:tcW w:w="2648" w:type="dxa"/>
            <w:tcBorders>
              <w:top w:val="nil"/>
              <w:left w:val="nil"/>
              <w:bottom w:val="single" w:sz="12" w:space="0" w:color="auto"/>
              <w:right w:val="single" w:sz="12" w:space="0" w:color="auto"/>
            </w:tcBorders>
            <w:shd w:val="clear" w:color="auto" w:fill="auto"/>
            <w:vAlign w:val="center"/>
            <w:hideMark/>
          </w:tcPr>
          <w:p w14:paraId="4F2F35DB"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4D366926" w14:textId="77777777" w:rsidTr="00FA236F">
        <w:trPr>
          <w:trHeight w:val="319"/>
        </w:trPr>
        <w:tc>
          <w:tcPr>
            <w:tcW w:w="7380" w:type="dxa"/>
            <w:tcBorders>
              <w:top w:val="nil"/>
              <w:left w:val="single" w:sz="12" w:space="0" w:color="auto"/>
              <w:bottom w:val="single" w:sz="4" w:space="0" w:color="auto"/>
              <w:right w:val="single" w:sz="4" w:space="0" w:color="auto"/>
            </w:tcBorders>
            <w:shd w:val="clear" w:color="000000" w:fill="FFF2CC"/>
            <w:noWrap/>
            <w:vAlign w:val="center"/>
            <w:hideMark/>
          </w:tcPr>
          <w:p w14:paraId="517AEB6B" w14:textId="77777777" w:rsidR="00FA236F" w:rsidRPr="00FA236F" w:rsidRDefault="00FA236F" w:rsidP="00FA236F">
            <w:pPr>
              <w:spacing w:after="0" w:line="240" w:lineRule="auto"/>
              <w:rPr>
                <w:rFonts w:ascii="Arial" w:eastAsia="Times New Roman" w:hAnsi="Arial" w:cs="Arial"/>
                <w:b/>
                <w:bCs/>
                <w:color w:val="000000"/>
                <w:sz w:val="18"/>
                <w:szCs w:val="18"/>
              </w:rPr>
            </w:pPr>
            <w:r w:rsidRPr="00FA236F">
              <w:rPr>
                <w:rFonts w:ascii="Arial" w:eastAsia="Times New Roman" w:hAnsi="Arial" w:cs="Arial"/>
                <w:b/>
                <w:bCs/>
                <w:color w:val="000000"/>
                <w:sz w:val="18"/>
                <w:szCs w:val="18"/>
              </w:rPr>
              <w:t>Other</w:t>
            </w:r>
          </w:p>
        </w:tc>
        <w:tc>
          <w:tcPr>
            <w:tcW w:w="2648" w:type="dxa"/>
            <w:tcBorders>
              <w:top w:val="single" w:sz="4" w:space="0" w:color="auto"/>
              <w:left w:val="nil"/>
              <w:bottom w:val="single" w:sz="4" w:space="0" w:color="auto"/>
              <w:right w:val="single" w:sz="12" w:space="0" w:color="auto"/>
            </w:tcBorders>
            <w:shd w:val="clear" w:color="000000" w:fill="FFF2CC"/>
            <w:noWrap/>
            <w:vAlign w:val="center"/>
            <w:hideMark/>
          </w:tcPr>
          <w:p w14:paraId="73A64873" w14:textId="77777777" w:rsidR="00FA236F" w:rsidRPr="00FA236F" w:rsidRDefault="00FA236F" w:rsidP="00FA236F">
            <w:pPr>
              <w:spacing w:after="0" w:line="240" w:lineRule="auto"/>
              <w:jc w:val="center"/>
              <w:rPr>
                <w:rFonts w:ascii="Arial Narrow" w:eastAsia="Times New Roman" w:hAnsi="Arial Narrow" w:cs="Times New Roman"/>
                <w:b/>
                <w:bCs/>
                <w:color w:val="000000"/>
                <w:sz w:val="20"/>
                <w:szCs w:val="20"/>
              </w:rPr>
            </w:pPr>
            <w:r w:rsidRPr="00FA236F">
              <w:rPr>
                <w:rFonts w:ascii="Arial Narrow" w:eastAsia="Times New Roman" w:hAnsi="Arial Narrow" w:cs="Times New Roman"/>
                <w:b/>
                <w:bCs/>
                <w:color w:val="000000"/>
                <w:sz w:val="20"/>
                <w:szCs w:val="20"/>
              </w:rPr>
              <w:t>Y/N**</w:t>
            </w:r>
          </w:p>
        </w:tc>
      </w:tr>
      <w:tr w:rsidR="00FA236F" w:rsidRPr="00FA236F" w14:paraId="65CBE57E" w14:textId="77777777" w:rsidTr="00FA236F">
        <w:trPr>
          <w:trHeight w:val="480"/>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3B6CBCEF"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Has Company or any of its Directors/Officers been involved in or is the Company presently involved in any type of litigation?</w:t>
            </w:r>
          </w:p>
        </w:tc>
        <w:tc>
          <w:tcPr>
            <w:tcW w:w="2648" w:type="dxa"/>
            <w:tcBorders>
              <w:top w:val="nil"/>
              <w:left w:val="nil"/>
              <w:bottom w:val="single" w:sz="4" w:space="0" w:color="auto"/>
              <w:right w:val="single" w:sz="12" w:space="0" w:color="auto"/>
            </w:tcBorders>
            <w:shd w:val="clear" w:color="auto" w:fill="auto"/>
            <w:noWrap/>
            <w:vAlign w:val="center"/>
            <w:hideMark/>
          </w:tcPr>
          <w:p w14:paraId="5598E667"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095D866B" w14:textId="77777777" w:rsidTr="00FA236F">
        <w:trPr>
          <w:trHeight w:val="300"/>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5A2FF813"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Has the Company, developer or any affiliated party declared bankruptcy?</w:t>
            </w:r>
          </w:p>
        </w:tc>
        <w:tc>
          <w:tcPr>
            <w:tcW w:w="2648" w:type="dxa"/>
            <w:tcBorders>
              <w:top w:val="nil"/>
              <w:left w:val="nil"/>
              <w:bottom w:val="single" w:sz="4" w:space="0" w:color="auto"/>
              <w:right w:val="single" w:sz="12" w:space="0" w:color="auto"/>
            </w:tcBorders>
            <w:shd w:val="clear" w:color="auto" w:fill="auto"/>
            <w:noWrap/>
            <w:vAlign w:val="center"/>
            <w:hideMark/>
          </w:tcPr>
          <w:p w14:paraId="7D4CE0EB"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5EDE1ED1" w14:textId="77777777" w:rsidTr="00FA236F">
        <w:trPr>
          <w:trHeight w:val="480"/>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63FA71D6"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Has the Company, developer or any affiliated party defaulted on a real estate obligation?</w:t>
            </w:r>
          </w:p>
        </w:tc>
        <w:tc>
          <w:tcPr>
            <w:tcW w:w="2648" w:type="dxa"/>
            <w:tcBorders>
              <w:top w:val="nil"/>
              <w:left w:val="nil"/>
              <w:bottom w:val="single" w:sz="4" w:space="0" w:color="auto"/>
              <w:right w:val="single" w:sz="12" w:space="0" w:color="auto"/>
            </w:tcBorders>
            <w:shd w:val="clear" w:color="auto" w:fill="auto"/>
            <w:noWrap/>
            <w:vAlign w:val="center"/>
            <w:hideMark/>
          </w:tcPr>
          <w:p w14:paraId="19EE1D13"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7BB9E80A" w14:textId="77777777" w:rsidTr="00FA236F">
        <w:trPr>
          <w:trHeight w:val="480"/>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0A512B9E"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xml:space="preserve">Has the Company, developer or any affiliated party been the defendant in any legal suit or action?  </w:t>
            </w:r>
          </w:p>
        </w:tc>
        <w:tc>
          <w:tcPr>
            <w:tcW w:w="2648" w:type="dxa"/>
            <w:tcBorders>
              <w:top w:val="nil"/>
              <w:left w:val="nil"/>
              <w:bottom w:val="single" w:sz="4" w:space="0" w:color="auto"/>
              <w:right w:val="single" w:sz="12" w:space="0" w:color="auto"/>
            </w:tcBorders>
            <w:shd w:val="clear" w:color="auto" w:fill="auto"/>
            <w:noWrap/>
            <w:vAlign w:val="center"/>
            <w:hideMark/>
          </w:tcPr>
          <w:p w14:paraId="67031141"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5C80620D" w14:textId="77777777" w:rsidTr="00FA236F">
        <w:trPr>
          <w:trHeight w:val="480"/>
        </w:trPr>
        <w:tc>
          <w:tcPr>
            <w:tcW w:w="7380" w:type="dxa"/>
            <w:tcBorders>
              <w:top w:val="nil"/>
              <w:left w:val="single" w:sz="12" w:space="0" w:color="auto"/>
              <w:bottom w:val="single" w:sz="4" w:space="0" w:color="auto"/>
              <w:right w:val="single" w:sz="4" w:space="0" w:color="auto"/>
            </w:tcBorders>
            <w:shd w:val="clear" w:color="auto" w:fill="auto"/>
            <w:vAlign w:val="center"/>
            <w:hideMark/>
          </w:tcPr>
          <w:p w14:paraId="2607CA62"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Has the Company, developer or any affiliated party had judgments recorded against them?</w:t>
            </w:r>
          </w:p>
        </w:tc>
        <w:tc>
          <w:tcPr>
            <w:tcW w:w="2648" w:type="dxa"/>
            <w:tcBorders>
              <w:top w:val="nil"/>
              <w:left w:val="nil"/>
              <w:bottom w:val="single" w:sz="4" w:space="0" w:color="auto"/>
              <w:right w:val="single" w:sz="12" w:space="0" w:color="auto"/>
            </w:tcBorders>
            <w:shd w:val="clear" w:color="auto" w:fill="auto"/>
            <w:noWrap/>
            <w:vAlign w:val="center"/>
            <w:hideMark/>
          </w:tcPr>
          <w:p w14:paraId="13EBEA18" w14:textId="77777777" w:rsidR="00FA236F" w:rsidRPr="00FA236F" w:rsidRDefault="00FA236F" w:rsidP="00FA236F">
            <w:pPr>
              <w:spacing w:after="0" w:line="240" w:lineRule="auto"/>
              <w:rPr>
                <w:rFonts w:ascii="Arial" w:eastAsia="Times New Roman" w:hAnsi="Arial" w:cs="Arial"/>
                <w:color w:val="000000"/>
                <w:sz w:val="18"/>
                <w:szCs w:val="18"/>
              </w:rPr>
            </w:pPr>
            <w:r w:rsidRPr="00FA236F">
              <w:rPr>
                <w:rFonts w:ascii="Arial" w:eastAsia="Times New Roman" w:hAnsi="Arial" w:cs="Arial"/>
                <w:color w:val="000000"/>
                <w:sz w:val="18"/>
                <w:szCs w:val="18"/>
              </w:rPr>
              <w:t> </w:t>
            </w:r>
          </w:p>
        </w:tc>
      </w:tr>
      <w:tr w:rsidR="00FA236F" w:rsidRPr="00FA236F" w14:paraId="287E7929" w14:textId="77777777" w:rsidTr="00FA236F">
        <w:trPr>
          <w:trHeight w:val="1440"/>
        </w:trPr>
        <w:tc>
          <w:tcPr>
            <w:tcW w:w="10028" w:type="dxa"/>
            <w:gridSpan w:val="2"/>
            <w:tcBorders>
              <w:top w:val="single" w:sz="4" w:space="0" w:color="auto"/>
              <w:left w:val="single" w:sz="12" w:space="0" w:color="auto"/>
              <w:bottom w:val="single" w:sz="12" w:space="0" w:color="auto"/>
              <w:right w:val="single" w:sz="12" w:space="0" w:color="000000"/>
            </w:tcBorders>
            <w:shd w:val="clear" w:color="auto" w:fill="auto"/>
            <w:noWrap/>
            <w:hideMark/>
          </w:tcPr>
          <w:p w14:paraId="443E6391" w14:textId="77777777" w:rsidR="00FA236F" w:rsidRPr="00FA236F" w:rsidRDefault="00FA236F" w:rsidP="00FA236F">
            <w:pPr>
              <w:spacing w:after="0" w:line="240" w:lineRule="auto"/>
              <w:rPr>
                <w:rFonts w:ascii="Arial" w:eastAsia="Times New Roman" w:hAnsi="Arial" w:cs="Arial"/>
                <w:i/>
                <w:iCs/>
                <w:color w:val="000000"/>
                <w:sz w:val="18"/>
                <w:szCs w:val="18"/>
              </w:rPr>
            </w:pPr>
            <w:r w:rsidRPr="00FA236F">
              <w:rPr>
                <w:rFonts w:ascii="Arial" w:eastAsia="Times New Roman" w:hAnsi="Arial" w:cs="Arial"/>
                <w:i/>
                <w:iCs/>
                <w:color w:val="000000"/>
                <w:sz w:val="18"/>
                <w:szCs w:val="18"/>
              </w:rPr>
              <w:t>**If the answer to any of the above question is yes, please explain:</w:t>
            </w:r>
          </w:p>
        </w:tc>
      </w:tr>
      <w:tr w:rsidR="00FA236F" w:rsidRPr="00FA236F" w14:paraId="3049344E" w14:textId="77777777" w:rsidTr="00FA236F">
        <w:trPr>
          <w:trHeight w:val="315"/>
        </w:trPr>
        <w:tc>
          <w:tcPr>
            <w:tcW w:w="10028" w:type="dxa"/>
            <w:gridSpan w:val="2"/>
            <w:tcBorders>
              <w:top w:val="single" w:sz="12" w:space="0" w:color="auto"/>
              <w:left w:val="nil"/>
              <w:bottom w:val="nil"/>
              <w:right w:val="nil"/>
            </w:tcBorders>
            <w:shd w:val="clear" w:color="000000" w:fill="FFFFFF"/>
            <w:noWrap/>
            <w:vAlign w:val="center"/>
            <w:hideMark/>
          </w:tcPr>
          <w:p w14:paraId="16FAD850" w14:textId="77777777" w:rsidR="00FA236F" w:rsidRPr="00FA236F" w:rsidRDefault="00FA236F" w:rsidP="00FA236F">
            <w:pPr>
              <w:spacing w:after="0" w:line="240" w:lineRule="auto"/>
              <w:jc w:val="center"/>
              <w:rPr>
                <w:rFonts w:ascii="Arial" w:eastAsia="Times New Roman" w:hAnsi="Arial" w:cs="Arial"/>
                <w:i/>
                <w:iCs/>
                <w:color w:val="000000"/>
                <w:sz w:val="18"/>
                <w:szCs w:val="18"/>
              </w:rPr>
            </w:pPr>
            <w:r w:rsidRPr="00FA236F">
              <w:rPr>
                <w:rFonts w:ascii="Arial" w:eastAsia="Times New Roman" w:hAnsi="Arial" w:cs="Arial"/>
                <w:i/>
                <w:iCs/>
                <w:color w:val="000000"/>
                <w:sz w:val="18"/>
                <w:szCs w:val="18"/>
              </w:rPr>
              <w:t>Note: Applicant may be required to provide additional financial information for the project and company.</w:t>
            </w:r>
          </w:p>
        </w:tc>
      </w:tr>
    </w:tbl>
    <w:p w14:paraId="5458340F" w14:textId="77777777" w:rsidR="00996598" w:rsidRPr="006949CB" w:rsidRDefault="00996598" w:rsidP="00996598">
      <w:pPr>
        <w:rPr>
          <w:rFonts w:ascii="Arial" w:hAnsi="Arial" w:cs="Arial"/>
        </w:rPr>
      </w:pPr>
      <w:r w:rsidRPr="006949CB">
        <w:rPr>
          <w:rFonts w:ascii="Arial" w:hAnsi="Arial" w:cs="Arial"/>
          <w:iCs/>
        </w:rPr>
        <w:lastRenderedPageBreak/>
        <w:t xml:space="preserve">Please submit an Affidavit for each </w:t>
      </w:r>
      <w:r w:rsidRPr="006949CB">
        <w:rPr>
          <w:rFonts w:ascii="Arial" w:hAnsi="Arial" w:cs="Arial"/>
        </w:rPr>
        <w:t>principal (partner or member) who owns (or will own) 5% or more capital in the company or project.</w:t>
      </w:r>
    </w:p>
    <w:p w14:paraId="56D20621" w14:textId="77777777" w:rsidR="00996598" w:rsidRPr="00996598" w:rsidRDefault="00996598" w:rsidP="00996598">
      <w:pPr>
        <w:rPr>
          <w:rFonts w:ascii="Arial" w:hAnsi="Arial" w:cs="Arial"/>
          <w:i/>
          <w:iCs/>
          <w:sz w:val="20"/>
          <w:szCs w:val="20"/>
        </w:rPr>
      </w:pPr>
    </w:p>
    <w:p w14:paraId="5242024B" w14:textId="77777777" w:rsidR="00996598" w:rsidRPr="00996598" w:rsidRDefault="00996598" w:rsidP="00996598">
      <w:pPr>
        <w:jc w:val="center"/>
        <w:rPr>
          <w:rFonts w:ascii="Arial" w:hAnsi="Arial" w:cs="Arial"/>
          <w:sz w:val="20"/>
          <w:szCs w:val="20"/>
          <w:u w:val="single"/>
        </w:rPr>
      </w:pPr>
      <w:r w:rsidRPr="00996598">
        <w:rPr>
          <w:rFonts w:ascii="Arial" w:hAnsi="Arial" w:cs="Arial"/>
          <w:b/>
          <w:sz w:val="20"/>
          <w:szCs w:val="20"/>
          <w:u w:val="single"/>
        </w:rPr>
        <w:t>AFFIDAVIT</w:t>
      </w:r>
    </w:p>
    <w:p w14:paraId="495EDD13" w14:textId="77777777" w:rsidR="00996598" w:rsidRPr="00996598" w:rsidRDefault="00996598" w:rsidP="00996598">
      <w:pPr>
        <w:jc w:val="both"/>
        <w:rPr>
          <w:rFonts w:ascii="Arial" w:hAnsi="Arial" w:cs="Arial"/>
          <w:sz w:val="20"/>
          <w:szCs w:val="20"/>
        </w:rPr>
      </w:pPr>
    </w:p>
    <w:p w14:paraId="5753F5F9"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THE STATE OF _____________</w:t>
      </w:r>
      <w:r w:rsidRPr="00996598">
        <w:rPr>
          <w:rFonts w:ascii="Arial" w:hAnsi="Arial" w:cs="Arial"/>
          <w:sz w:val="20"/>
          <w:szCs w:val="20"/>
        </w:rPr>
        <w:tab/>
        <w:t>)</w:t>
      </w:r>
    </w:p>
    <w:p w14:paraId="4B1023A7"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t>)</w:t>
      </w:r>
      <w:r w:rsidRPr="00996598">
        <w:rPr>
          <w:rFonts w:ascii="Arial" w:hAnsi="Arial" w:cs="Arial"/>
          <w:sz w:val="20"/>
          <w:szCs w:val="20"/>
        </w:rPr>
        <w:tab/>
      </w:r>
      <w:proofErr w:type="gramStart"/>
      <w:r w:rsidRPr="00996598">
        <w:rPr>
          <w:rFonts w:ascii="Arial" w:hAnsi="Arial" w:cs="Arial"/>
          <w:sz w:val="20"/>
          <w:szCs w:val="20"/>
        </w:rPr>
        <w:t>ss</w:t>
      </w:r>
      <w:proofErr w:type="gramEnd"/>
      <w:r w:rsidRPr="00996598">
        <w:rPr>
          <w:rFonts w:ascii="Arial" w:hAnsi="Arial" w:cs="Arial"/>
          <w:sz w:val="20"/>
          <w:szCs w:val="20"/>
        </w:rPr>
        <w:t>:</w:t>
      </w:r>
    </w:p>
    <w:p w14:paraId="4534A179"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THE COUNTY OF ___________</w:t>
      </w:r>
      <w:r w:rsidRPr="00996598">
        <w:rPr>
          <w:rFonts w:ascii="Arial" w:hAnsi="Arial" w:cs="Arial"/>
          <w:sz w:val="20"/>
          <w:szCs w:val="20"/>
        </w:rPr>
        <w:tab/>
        <w:t>)</w:t>
      </w:r>
    </w:p>
    <w:p w14:paraId="0F2376B4" w14:textId="77777777" w:rsidR="00996598" w:rsidRPr="00996598" w:rsidRDefault="00996598" w:rsidP="00996598">
      <w:pPr>
        <w:jc w:val="both"/>
        <w:rPr>
          <w:rFonts w:ascii="Arial" w:hAnsi="Arial" w:cs="Arial"/>
          <w:sz w:val="20"/>
          <w:szCs w:val="20"/>
        </w:rPr>
      </w:pPr>
    </w:p>
    <w:p w14:paraId="5E8D7F67" w14:textId="77777777" w:rsidR="00996598" w:rsidRPr="00996598" w:rsidRDefault="00996598" w:rsidP="00996598">
      <w:pPr>
        <w:jc w:val="both"/>
        <w:rPr>
          <w:rFonts w:ascii="Arial" w:hAnsi="Arial" w:cs="Arial"/>
          <w:sz w:val="20"/>
          <w:szCs w:val="20"/>
        </w:rPr>
      </w:pPr>
    </w:p>
    <w:p w14:paraId="755D6C1B"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t>I, _________________________________, being of lawful age, and having been first duly sworn upon my oath, do hereby state:</w:t>
      </w:r>
    </w:p>
    <w:p w14:paraId="1C0931E9"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t xml:space="preserve">1. </w:t>
      </w:r>
      <w:r w:rsidRPr="00996598">
        <w:rPr>
          <w:rFonts w:ascii="Arial" w:hAnsi="Arial" w:cs="Arial"/>
          <w:sz w:val="20"/>
          <w:szCs w:val="20"/>
        </w:rPr>
        <w:tab/>
        <w:t>I am a resident of ___________________, ______________.</w:t>
      </w:r>
    </w:p>
    <w:p w14:paraId="27CC72EA" w14:textId="77777777" w:rsidR="00996598" w:rsidRPr="00996598" w:rsidRDefault="00996598" w:rsidP="00996598">
      <w:pPr>
        <w:ind w:firstLine="720"/>
        <w:jc w:val="both"/>
        <w:rPr>
          <w:rFonts w:ascii="Arial" w:hAnsi="Arial" w:cs="Arial"/>
          <w:sz w:val="20"/>
          <w:szCs w:val="20"/>
        </w:rPr>
      </w:pPr>
      <w:r w:rsidRPr="00996598">
        <w:rPr>
          <w:rFonts w:ascii="Arial" w:hAnsi="Arial" w:cs="Arial"/>
          <w:sz w:val="20"/>
          <w:szCs w:val="20"/>
        </w:rPr>
        <w:t>2.</w:t>
      </w:r>
      <w:r w:rsidRPr="00996598">
        <w:rPr>
          <w:rFonts w:ascii="Arial" w:hAnsi="Arial" w:cs="Arial"/>
          <w:sz w:val="20"/>
          <w:szCs w:val="20"/>
        </w:rPr>
        <w:tab/>
        <w:t xml:space="preserve">As of the date set forth below, I have no financial interest and no entity in which I have any interest has any financial interest in any real property, located anywhere in the state of Kansas, that is delinquent on any special assessments, delinquent on any </w:t>
      </w:r>
      <w:r w:rsidRPr="00996598">
        <w:rPr>
          <w:rFonts w:ascii="Arial" w:hAnsi="Arial" w:cs="Arial"/>
          <w:i/>
          <w:sz w:val="20"/>
          <w:szCs w:val="20"/>
        </w:rPr>
        <w:t>ad valorem</w:t>
      </w:r>
      <w:r w:rsidRPr="00996598">
        <w:rPr>
          <w:rFonts w:ascii="Arial" w:hAnsi="Arial" w:cs="Arial"/>
          <w:sz w:val="20"/>
          <w:szCs w:val="20"/>
        </w:rPr>
        <w:t xml:space="preserve"> taxes, or the subject of any federal, state, or local tax lien.</w:t>
      </w:r>
    </w:p>
    <w:p w14:paraId="6961487B"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t>3.</w:t>
      </w:r>
      <w:r w:rsidRPr="00996598">
        <w:rPr>
          <w:rFonts w:ascii="Arial" w:hAnsi="Arial" w:cs="Arial"/>
          <w:sz w:val="20"/>
          <w:szCs w:val="20"/>
        </w:rPr>
        <w:tab/>
        <w:t>As of the date set forth below, I am not currently delinquent or in default and no entity in which I have any interest is currently delinquent or in default on any debts, responsibilities, or other obligations owed to the City of Lawrence, Kansas.</w:t>
      </w:r>
    </w:p>
    <w:p w14:paraId="54268FD7" w14:textId="77777777" w:rsidR="00996598" w:rsidRPr="00996598" w:rsidRDefault="00996598" w:rsidP="00996598">
      <w:pPr>
        <w:ind w:left="5040"/>
        <w:jc w:val="both"/>
        <w:rPr>
          <w:rFonts w:ascii="Arial" w:hAnsi="Arial" w:cs="Arial"/>
          <w:sz w:val="20"/>
          <w:szCs w:val="20"/>
        </w:rPr>
      </w:pPr>
    </w:p>
    <w:p w14:paraId="6669204B" w14:textId="77777777" w:rsidR="00996598" w:rsidRPr="00996598" w:rsidRDefault="00996598" w:rsidP="00996598">
      <w:pPr>
        <w:ind w:left="5040"/>
        <w:jc w:val="both"/>
        <w:rPr>
          <w:rFonts w:ascii="Arial" w:hAnsi="Arial" w:cs="Arial"/>
          <w:sz w:val="20"/>
          <w:szCs w:val="20"/>
        </w:rPr>
      </w:pPr>
      <w:r w:rsidRPr="00996598">
        <w:rPr>
          <w:rFonts w:ascii="Arial" w:hAnsi="Arial" w:cs="Arial"/>
          <w:sz w:val="20"/>
          <w:szCs w:val="20"/>
        </w:rPr>
        <w:t>________________________________</w:t>
      </w:r>
    </w:p>
    <w:p w14:paraId="6A08BA61" w14:textId="77777777" w:rsidR="00996598" w:rsidRDefault="00996598" w:rsidP="00996598">
      <w:pPr>
        <w:jc w:val="both"/>
        <w:rPr>
          <w:rFonts w:ascii="Arial" w:hAnsi="Arial" w:cs="Arial"/>
          <w:sz w:val="20"/>
          <w:szCs w:val="20"/>
        </w:rPr>
      </w:pPr>
    </w:p>
    <w:p w14:paraId="6BE312F9" w14:textId="77777777" w:rsidR="006949CB" w:rsidRPr="00996598" w:rsidRDefault="006949CB" w:rsidP="00996598">
      <w:pPr>
        <w:jc w:val="both"/>
        <w:rPr>
          <w:rFonts w:ascii="Arial" w:hAnsi="Arial" w:cs="Arial"/>
          <w:sz w:val="20"/>
          <w:szCs w:val="20"/>
        </w:rPr>
      </w:pPr>
    </w:p>
    <w:p w14:paraId="015BBE57"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r>
      <w:r w:rsidRPr="00996598">
        <w:rPr>
          <w:rFonts w:ascii="Arial" w:hAnsi="Arial" w:cs="Arial"/>
          <w:b/>
          <w:sz w:val="20"/>
          <w:szCs w:val="20"/>
        </w:rPr>
        <w:t xml:space="preserve">SUBSCRIBED AND SWORN </w:t>
      </w:r>
      <w:r w:rsidRPr="00996598">
        <w:rPr>
          <w:rFonts w:ascii="Arial" w:hAnsi="Arial" w:cs="Arial"/>
          <w:sz w:val="20"/>
          <w:szCs w:val="20"/>
        </w:rPr>
        <w:t>before the undersigned on this _____ day of _________________, 201_.</w:t>
      </w:r>
    </w:p>
    <w:p w14:paraId="37A1C807" w14:textId="77777777" w:rsidR="00996598" w:rsidRPr="00996598" w:rsidRDefault="00996598" w:rsidP="00996598">
      <w:pPr>
        <w:jc w:val="both"/>
        <w:rPr>
          <w:rFonts w:ascii="Arial" w:hAnsi="Arial" w:cs="Arial"/>
          <w:sz w:val="20"/>
          <w:szCs w:val="20"/>
        </w:rPr>
      </w:pPr>
    </w:p>
    <w:p w14:paraId="548385C4"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t>________________________________</w:t>
      </w:r>
    </w:p>
    <w:p w14:paraId="54AF919C"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r>
      <w:r w:rsidRPr="00996598">
        <w:rPr>
          <w:rFonts w:ascii="Arial" w:hAnsi="Arial" w:cs="Arial"/>
          <w:sz w:val="20"/>
          <w:szCs w:val="20"/>
        </w:rPr>
        <w:tab/>
        <w:t>Notary Public</w:t>
      </w:r>
    </w:p>
    <w:p w14:paraId="6E71EC9A" w14:textId="77777777" w:rsidR="00996598" w:rsidRPr="00996598" w:rsidRDefault="00996598" w:rsidP="00996598">
      <w:pPr>
        <w:jc w:val="both"/>
        <w:rPr>
          <w:rFonts w:ascii="Arial" w:hAnsi="Arial" w:cs="Arial"/>
          <w:sz w:val="20"/>
          <w:szCs w:val="20"/>
        </w:rPr>
      </w:pPr>
    </w:p>
    <w:p w14:paraId="238ED578" w14:textId="77777777" w:rsidR="00996598" w:rsidRPr="00996598" w:rsidRDefault="00996598" w:rsidP="00996598">
      <w:pPr>
        <w:jc w:val="both"/>
        <w:rPr>
          <w:rFonts w:ascii="Arial" w:hAnsi="Arial" w:cs="Arial"/>
          <w:sz w:val="20"/>
          <w:szCs w:val="20"/>
        </w:rPr>
      </w:pPr>
      <w:r w:rsidRPr="00996598">
        <w:rPr>
          <w:rFonts w:ascii="Arial" w:hAnsi="Arial" w:cs="Arial"/>
          <w:sz w:val="20"/>
          <w:szCs w:val="20"/>
        </w:rPr>
        <w:t>My Appointment Expires:</w:t>
      </w:r>
    </w:p>
    <w:p w14:paraId="39A02A72" w14:textId="77777777" w:rsidR="00996598" w:rsidRPr="00996598" w:rsidRDefault="00996598" w:rsidP="00996598">
      <w:pPr>
        <w:rPr>
          <w:rFonts w:ascii="Arial" w:hAnsi="Arial" w:cs="Arial"/>
        </w:rPr>
      </w:pPr>
    </w:p>
    <w:p w14:paraId="508926B0" w14:textId="77777777" w:rsidR="00996598" w:rsidRPr="00996598" w:rsidRDefault="00996598" w:rsidP="00996598">
      <w:pPr>
        <w:tabs>
          <w:tab w:val="left" w:pos="5760"/>
          <w:tab w:val="left" w:pos="6120"/>
          <w:tab w:val="left" w:pos="9900"/>
        </w:tabs>
        <w:spacing w:line="360" w:lineRule="auto"/>
        <w:rPr>
          <w:rFonts w:ascii="Arial" w:hAnsi="Arial" w:cs="Arial"/>
        </w:rPr>
      </w:pPr>
    </w:p>
    <w:p w14:paraId="389E0E85" w14:textId="77777777" w:rsidR="006704B9" w:rsidRPr="00666CDB" w:rsidRDefault="00996598" w:rsidP="00666CDB">
      <w:pPr>
        <w:ind w:left="360"/>
        <w:rPr>
          <w:rFonts w:ascii="Arial" w:hAnsi="Arial" w:cs="Arial"/>
        </w:rPr>
      </w:pPr>
      <w:r w:rsidRPr="00996598">
        <w:rPr>
          <w:rFonts w:ascii="Arial" w:hAnsi="Arial" w:cs="Arial"/>
          <w:b/>
          <w:u w:val="single"/>
        </w:rPr>
        <w:br w:type="page"/>
      </w:r>
    </w:p>
    <w:p w14:paraId="229FE354" w14:textId="76DE0FCD" w:rsidR="006704B9" w:rsidRPr="006704B9" w:rsidRDefault="003D6940" w:rsidP="006704B9">
      <w:pPr>
        <w:pStyle w:val="ListParagraph"/>
        <w:numPr>
          <w:ilvl w:val="0"/>
          <w:numId w:val="2"/>
        </w:numPr>
        <w:tabs>
          <w:tab w:val="left" w:pos="9900"/>
        </w:tabs>
        <w:ind w:left="360"/>
        <w:rPr>
          <w:b/>
          <w:sz w:val="26"/>
          <w:szCs w:val="26"/>
        </w:rPr>
      </w:pPr>
      <w:r>
        <w:rPr>
          <w:b/>
          <w:sz w:val="26"/>
          <w:szCs w:val="26"/>
        </w:rPr>
        <w:lastRenderedPageBreak/>
        <w:t>E</w:t>
      </w:r>
      <w:r w:rsidR="001202B3">
        <w:rPr>
          <w:b/>
          <w:sz w:val="26"/>
          <w:szCs w:val="26"/>
        </w:rPr>
        <w:t>conomic Development</w:t>
      </w:r>
      <w:r w:rsidR="006704B9">
        <w:rPr>
          <w:b/>
          <w:sz w:val="26"/>
          <w:szCs w:val="26"/>
        </w:rPr>
        <w:t xml:space="preserve"> Fees</w:t>
      </w:r>
      <w:r w:rsidR="006704B9" w:rsidRPr="006704B9">
        <w:rPr>
          <w:b/>
          <w:sz w:val="26"/>
          <w:szCs w:val="26"/>
        </w:rPr>
        <w:tab/>
      </w:r>
    </w:p>
    <w:p w14:paraId="6AE0CD47" w14:textId="77777777" w:rsidR="006704B9" w:rsidRPr="006704B9" w:rsidRDefault="006704B9" w:rsidP="006704B9">
      <w:pPr>
        <w:pStyle w:val="ListParagraph"/>
        <w:tabs>
          <w:tab w:val="left" w:pos="9900"/>
        </w:tabs>
        <w:ind w:left="0"/>
        <w:rPr>
          <w:rFonts w:cs="Arial"/>
          <w:u w:val="single"/>
        </w:rPr>
      </w:pPr>
      <w:r w:rsidRPr="006704B9">
        <w:rPr>
          <w:rFonts w:cs="Arial"/>
          <w:u w:val="single"/>
        </w:rPr>
        <w:tab/>
      </w:r>
    </w:p>
    <w:p w14:paraId="4D300CBC" w14:textId="77777777" w:rsidR="006704B9" w:rsidRDefault="006704B9" w:rsidP="004C7585">
      <w:pPr>
        <w:rPr>
          <w:rFonts w:ascii="Arial" w:hAnsi="Arial" w:cs="Arial"/>
        </w:rPr>
      </w:pPr>
    </w:p>
    <w:tbl>
      <w:tblPr>
        <w:tblW w:w="8896" w:type="dxa"/>
        <w:jc w:val="center"/>
        <w:tblLook w:val="04A0" w:firstRow="1" w:lastRow="0" w:firstColumn="1" w:lastColumn="0" w:noHBand="0" w:noVBand="1"/>
      </w:tblPr>
      <w:tblGrid>
        <w:gridCol w:w="3765"/>
        <w:gridCol w:w="1350"/>
        <w:gridCol w:w="3781"/>
      </w:tblGrid>
      <w:tr w:rsidR="004C7585" w:rsidRPr="004C7585" w14:paraId="199A918F" w14:textId="77777777" w:rsidTr="004C7585">
        <w:trPr>
          <w:trHeight w:val="375"/>
          <w:jc w:val="center"/>
        </w:trPr>
        <w:tc>
          <w:tcPr>
            <w:tcW w:w="8896" w:type="dxa"/>
            <w:gridSpan w:val="3"/>
            <w:tcBorders>
              <w:top w:val="single" w:sz="12" w:space="0" w:color="auto"/>
              <w:left w:val="single" w:sz="12" w:space="0" w:color="auto"/>
              <w:bottom w:val="nil"/>
              <w:right w:val="single" w:sz="12" w:space="0" w:color="000000"/>
            </w:tcBorders>
            <w:shd w:val="clear" w:color="000000" w:fill="000000"/>
            <w:vAlign w:val="center"/>
            <w:hideMark/>
          </w:tcPr>
          <w:p w14:paraId="47657086" w14:textId="77777777" w:rsidR="004C7585" w:rsidRPr="004C7585" w:rsidRDefault="004C7585" w:rsidP="004C7585">
            <w:pPr>
              <w:spacing w:after="0" w:line="240" w:lineRule="auto"/>
              <w:jc w:val="center"/>
              <w:rPr>
                <w:rFonts w:ascii="Calibri" w:eastAsia="Times New Roman" w:hAnsi="Calibri" w:cs="Times New Roman"/>
                <w:b/>
                <w:bCs/>
                <w:color w:val="FFFFFF"/>
                <w:sz w:val="26"/>
                <w:szCs w:val="26"/>
              </w:rPr>
            </w:pPr>
            <w:r w:rsidRPr="004C7585">
              <w:rPr>
                <w:rFonts w:ascii="Calibri" w:eastAsia="Times New Roman" w:hAnsi="Calibri" w:cs="Times New Roman"/>
                <w:b/>
                <w:bCs/>
                <w:color w:val="FFFFFF"/>
                <w:sz w:val="26"/>
                <w:szCs w:val="26"/>
              </w:rPr>
              <w:t>Application &amp; Administrative Fees</w:t>
            </w:r>
          </w:p>
        </w:tc>
      </w:tr>
      <w:tr w:rsidR="004C7585" w:rsidRPr="004C7585" w14:paraId="4DC5B185" w14:textId="77777777" w:rsidTr="004C7585">
        <w:trPr>
          <w:trHeight w:val="315"/>
          <w:jc w:val="center"/>
        </w:trPr>
        <w:tc>
          <w:tcPr>
            <w:tcW w:w="3765" w:type="dxa"/>
            <w:tcBorders>
              <w:top w:val="single" w:sz="12" w:space="0" w:color="auto"/>
              <w:left w:val="single" w:sz="12" w:space="0" w:color="auto"/>
              <w:bottom w:val="single" w:sz="4" w:space="0" w:color="auto"/>
              <w:right w:val="single" w:sz="4" w:space="0" w:color="auto"/>
            </w:tcBorders>
            <w:shd w:val="clear" w:color="000000" w:fill="FFF2CC"/>
            <w:vAlign w:val="center"/>
            <w:hideMark/>
          </w:tcPr>
          <w:p w14:paraId="59CEDC5C" w14:textId="77777777" w:rsidR="004C7585" w:rsidRPr="004C7585" w:rsidRDefault="004C7585" w:rsidP="004C7585">
            <w:pPr>
              <w:spacing w:after="0" w:line="240" w:lineRule="auto"/>
              <w:jc w:val="center"/>
              <w:rPr>
                <w:rFonts w:ascii="Arial" w:eastAsia="Times New Roman" w:hAnsi="Arial" w:cs="Arial"/>
                <w:b/>
                <w:bCs/>
                <w:color w:val="000000"/>
                <w:sz w:val="18"/>
                <w:szCs w:val="18"/>
              </w:rPr>
            </w:pPr>
            <w:r w:rsidRPr="004C7585">
              <w:rPr>
                <w:rFonts w:ascii="Arial" w:eastAsia="Times New Roman" w:hAnsi="Arial" w:cs="Arial"/>
                <w:b/>
                <w:bCs/>
                <w:color w:val="000000"/>
                <w:sz w:val="18"/>
                <w:szCs w:val="18"/>
              </w:rPr>
              <w:t>Incentive</w:t>
            </w:r>
          </w:p>
        </w:tc>
        <w:tc>
          <w:tcPr>
            <w:tcW w:w="1350" w:type="dxa"/>
            <w:tcBorders>
              <w:top w:val="single" w:sz="12" w:space="0" w:color="auto"/>
              <w:left w:val="nil"/>
              <w:bottom w:val="single" w:sz="4" w:space="0" w:color="auto"/>
              <w:right w:val="single" w:sz="4" w:space="0" w:color="auto"/>
            </w:tcBorders>
            <w:shd w:val="clear" w:color="000000" w:fill="FFF2CC"/>
            <w:vAlign w:val="center"/>
            <w:hideMark/>
          </w:tcPr>
          <w:p w14:paraId="6FE8A536" w14:textId="77777777" w:rsidR="004C7585" w:rsidRPr="004C7585" w:rsidRDefault="004C7585" w:rsidP="004C7585">
            <w:pPr>
              <w:spacing w:after="0" w:line="240" w:lineRule="auto"/>
              <w:jc w:val="center"/>
              <w:rPr>
                <w:rFonts w:ascii="Arial" w:eastAsia="Times New Roman" w:hAnsi="Arial" w:cs="Arial"/>
                <w:b/>
                <w:bCs/>
                <w:color w:val="000000"/>
                <w:sz w:val="18"/>
                <w:szCs w:val="18"/>
              </w:rPr>
            </w:pPr>
            <w:r w:rsidRPr="004C7585">
              <w:rPr>
                <w:rFonts w:ascii="Arial" w:eastAsia="Times New Roman" w:hAnsi="Arial" w:cs="Arial"/>
                <w:b/>
                <w:bCs/>
                <w:color w:val="000000"/>
                <w:sz w:val="18"/>
                <w:szCs w:val="18"/>
              </w:rPr>
              <w:t>Application Fees</w:t>
            </w:r>
          </w:p>
        </w:tc>
        <w:tc>
          <w:tcPr>
            <w:tcW w:w="3760" w:type="dxa"/>
            <w:tcBorders>
              <w:top w:val="single" w:sz="12" w:space="0" w:color="auto"/>
              <w:left w:val="nil"/>
              <w:bottom w:val="single" w:sz="4" w:space="0" w:color="auto"/>
              <w:right w:val="single" w:sz="12" w:space="0" w:color="auto"/>
            </w:tcBorders>
            <w:shd w:val="clear" w:color="000000" w:fill="FFF2CC"/>
            <w:vAlign w:val="center"/>
            <w:hideMark/>
          </w:tcPr>
          <w:p w14:paraId="4B17091E" w14:textId="77777777" w:rsidR="004C7585" w:rsidRPr="004C7585" w:rsidRDefault="004C7585" w:rsidP="004C7585">
            <w:pPr>
              <w:spacing w:after="0" w:line="240" w:lineRule="auto"/>
              <w:jc w:val="center"/>
              <w:rPr>
                <w:rFonts w:ascii="Arial" w:eastAsia="Times New Roman" w:hAnsi="Arial" w:cs="Arial"/>
                <w:b/>
                <w:bCs/>
                <w:color w:val="000000"/>
                <w:sz w:val="18"/>
                <w:szCs w:val="18"/>
              </w:rPr>
            </w:pPr>
            <w:r w:rsidRPr="004C7585">
              <w:rPr>
                <w:rFonts w:ascii="Arial" w:eastAsia="Times New Roman" w:hAnsi="Arial" w:cs="Arial"/>
                <w:b/>
                <w:bCs/>
                <w:color w:val="000000"/>
                <w:sz w:val="18"/>
                <w:szCs w:val="18"/>
              </w:rPr>
              <w:t>Administrative Services Fees</w:t>
            </w:r>
          </w:p>
        </w:tc>
      </w:tr>
      <w:tr w:rsidR="004C7585" w:rsidRPr="004C7585" w14:paraId="451F3A6A" w14:textId="77777777" w:rsidTr="004C7585">
        <w:trPr>
          <w:trHeight w:val="480"/>
          <w:jc w:val="center"/>
        </w:trPr>
        <w:tc>
          <w:tcPr>
            <w:tcW w:w="3765" w:type="dxa"/>
            <w:tcBorders>
              <w:top w:val="nil"/>
              <w:left w:val="single" w:sz="12" w:space="0" w:color="auto"/>
              <w:bottom w:val="single" w:sz="4" w:space="0" w:color="auto"/>
              <w:right w:val="single" w:sz="4" w:space="0" w:color="auto"/>
            </w:tcBorders>
            <w:shd w:val="clear" w:color="auto" w:fill="auto"/>
            <w:vAlign w:val="center"/>
            <w:hideMark/>
          </w:tcPr>
          <w:p w14:paraId="34380B31"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Tax Abatement</w:t>
            </w:r>
          </w:p>
        </w:tc>
        <w:tc>
          <w:tcPr>
            <w:tcW w:w="1350" w:type="dxa"/>
            <w:tcBorders>
              <w:top w:val="nil"/>
              <w:left w:val="nil"/>
              <w:bottom w:val="single" w:sz="4" w:space="0" w:color="auto"/>
              <w:right w:val="single" w:sz="4" w:space="0" w:color="auto"/>
            </w:tcBorders>
            <w:shd w:val="clear" w:color="auto" w:fill="auto"/>
            <w:vAlign w:val="center"/>
            <w:hideMark/>
          </w:tcPr>
          <w:p w14:paraId="65122267"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$500 </w:t>
            </w:r>
          </w:p>
        </w:tc>
        <w:tc>
          <w:tcPr>
            <w:tcW w:w="3760" w:type="dxa"/>
            <w:tcBorders>
              <w:top w:val="nil"/>
              <w:left w:val="nil"/>
              <w:bottom w:val="single" w:sz="4" w:space="0" w:color="auto"/>
              <w:right w:val="single" w:sz="12" w:space="0" w:color="auto"/>
            </w:tcBorders>
            <w:shd w:val="clear" w:color="auto" w:fill="auto"/>
            <w:vAlign w:val="center"/>
            <w:hideMark/>
          </w:tcPr>
          <w:p w14:paraId="03BEADD3"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$200/year</w:t>
            </w:r>
          </w:p>
        </w:tc>
      </w:tr>
      <w:tr w:rsidR="004C7585" w:rsidRPr="004C7585" w14:paraId="6DEC6AE9" w14:textId="77777777" w:rsidTr="004C7585">
        <w:trPr>
          <w:trHeight w:val="480"/>
          <w:jc w:val="center"/>
        </w:trPr>
        <w:tc>
          <w:tcPr>
            <w:tcW w:w="3765" w:type="dxa"/>
            <w:tcBorders>
              <w:top w:val="nil"/>
              <w:left w:val="single" w:sz="12" w:space="0" w:color="auto"/>
              <w:bottom w:val="single" w:sz="4" w:space="0" w:color="auto"/>
              <w:right w:val="single" w:sz="4" w:space="0" w:color="auto"/>
            </w:tcBorders>
            <w:shd w:val="clear" w:color="auto" w:fill="auto"/>
            <w:vAlign w:val="center"/>
            <w:hideMark/>
          </w:tcPr>
          <w:p w14:paraId="5A10C847"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Industrial Revenue Bonds (IRB)</w:t>
            </w:r>
          </w:p>
        </w:tc>
        <w:tc>
          <w:tcPr>
            <w:tcW w:w="1350" w:type="dxa"/>
            <w:tcBorders>
              <w:top w:val="nil"/>
              <w:left w:val="nil"/>
              <w:bottom w:val="single" w:sz="4" w:space="0" w:color="auto"/>
              <w:right w:val="single" w:sz="4" w:space="0" w:color="auto"/>
            </w:tcBorders>
            <w:shd w:val="clear" w:color="auto" w:fill="auto"/>
            <w:vAlign w:val="center"/>
            <w:hideMark/>
          </w:tcPr>
          <w:p w14:paraId="50E0287B"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$1,000 </w:t>
            </w:r>
          </w:p>
        </w:tc>
        <w:tc>
          <w:tcPr>
            <w:tcW w:w="3760" w:type="dxa"/>
            <w:tcBorders>
              <w:top w:val="nil"/>
              <w:left w:val="nil"/>
              <w:bottom w:val="single" w:sz="4" w:space="0" w:color="auto"/>
              <w:right w:val="single" w:sz="12" w:space="0" w:color="auto"/>
            </w:tcBorders>
            <w:shd w:val="clear" w:color="auto" w:fill="auto"/>
            <w:vAlign w:val="center"/>
            <w:hideMark/>
          </w:tcPr>
          <w:p w14:paraId="427DC49C"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Origination Fee for sales tax only IRBs</w:t>
            </w:r>
          </w:p>
        </w:tc>
      </w:tr>
      <w:tr w:rsidR="004C7585" w:rsidRPr="004C7585" w14:paraId="7715AEB7" w14:textId="77777777" w:rsidTr="004C7585">
        <w:trPr>
          <w:trHeight w:val="480"/>
          <w:jc w:val="center"/>
        </w:trPr>
        <w:tc>
          <w:tcPr>
            <w:tcW w:w="3765" w:type="dxa"/>
            <w:vMerge w:val="restart"/>
            <w:tcBorders>
              <w:top w:val="nil"/>
              <w:left w:val="single" w:sz="12" w:space="0" w:color="auto"/>
              <w:bottom w:val="single" w:sz="4" w:space="0" w:color="auto"/>
              <w:right w:val="single" w:sz="4" w:space="0" w:color="auto"/>
            </w:tcBorders>
            <w:shd w:val="clear" w:color="auto" w:fill="auto"/>
            <w:vAlign w:val="center"/>
            <w:hideMark/>
          </w:tcPr>
          <w:p w14:paraId="21CE6F79"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Community Improvement District (CID)</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07972E22"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$2,500 </w:t>
            </w:r>
          </w:p>
        </w:tc>
        <w:tc>
          <w:tcPr>
            <w:tcW w:w="3760" w:type="dxa"/>
            <w:tcBorders>
              <w:top w:val="nil"/>
              <w:left w:val="nil"/>
              <w:bottom w:val="single" w:sz="4" w:space="0" w:color="auto"/>
              <w:right w:val="single" w:sz="12" w:space="0" w:color="auto"/>
            </w:tcBorders>
            <w:shd w:val="clear" w:color="auto" w:fill="auto"/>
            <w:vAlign w:val="center"/>
            <w:hideMark/>
          </w:tcPr>
          <w:p w14:paraId="4DD1722B" w14:textId="77777777" w:rsidR="004C7585" w:rsidRPr="004C7585" w:rsidRDefault="004C7585" w:rsidP="004C7585">
            <w:pPr>
              <w:spacing w:after="0" w:line="240" w:lineRule="auto"/>
              <w:jc w:val="both"/>
              <w:rPr>
                <w:rFonts w:ascii="Arial" w:eastAsia="Times New Roman" w:hAnsi="Arial" w:cs="Arial"/>
                <w:color w:val="000000"/>
                <w:sz w:val="18"/>
                <w:szCs w:val="18"/>
              </w:rPr>
            </w:pPr>
            <w:r w:rsidRPr="004C7585">
              <w:rPr>
                <w:rFonts w:ascii="Arial" w:eastAsia="Times New Roman" w:hAnsi="Arial" w:cs="Arial"/>
                <w:color w:val="000000"/>
                <w:sz w:val="18"/>
                <w:szCs w:val="18"/>
              </w:rPr>
              <w:t>Pay-as-you-go projects: Negotiated between City &amp; petitioner</w:t>
            </w:r>
          </w:p>
        </w:tc>
      </w:tr>
      <w:tr w:rsidR="004C7585" w:rsidRPr="004C7585" w14:paraId="3A4436D3" w14:textId="77777777" w:rsidTr="004C7585">
        <w:trPr>
          <w:trHeight w:val="480"/>
          <w:jc w:val="center"/>
        </w:trPr>
        <w:tc>
          <w:tcPr>
            <w:tcW w:w="3765" w:type="dxa"/>
            <w:vMerge/>
            <w:tcBorders>
              <w:top w:val="nil"/>
              <w:left w:val="single" w:sz="12" w:space="0" w:color="auto"/>
              <w:bottom w:val="single" w:sz="4" w:space="0" w:color="auto"/>
              <w:right w:val="single" w:sz="4" w:space="0" w:color="auto"/>
            </w:tcBorders>
            <w:vAlign w:val="center"/>
            <w:hideMark/>
          </w:tcPr>
          <w:p w14:paraId="15DC8D2E" w14:textId="77777777" w:rsidR="004C7585" w:rsidRPr="004C7585" w:rsidRDefault="004C7585" w:rsidP="004C7585">
            <w:pPr>
              <w:spacing w:after="0" w:line="240" w:lineRule="auto"/>
              <w:rPr>
                <w:rFonts w:ascii="Arial" w:eastAsia="Times New Roman" w:hAnsi="Arial" w:cs="Arial"/>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4920EA5D" w14:textId="77777777" w:rsidR="004C7585" w:rsidRPr="004C7585" w:rsidRDefault="004C7585" w:rsidP="004C7585">
            <w:pPr>
              <w:spacing w:after="0" w:line="240" w:lineRule="auto"/>
              <w:rPr>
                <w:rFonts w:ascii="Arial" w:eastAsia="Times New Roman" w:hAnsi="Arial" w:cs="Arial"/>
                <w:color w:val="000000"/>
                <w:sz w:val="18"/>
                <w:szCs w:val="18"/>
              </w:rPr>
            </w:pPr>
          </w:p>
        </w:tc>
        <w:tc>
          <w:tcPr>
            <w:tcW w:w="3760" w:type="dxa"/>
            <w:tcBorders>
              <w:top w:val="nil"/>
              <w:left w:val="nil"/>
              <w:bottom w:val="single" w:sz="4" w:space="0" w:color="auto"/>
              <w:right w:val="single" w:sz="12" w:space="0" w:color="auto"/>
            </w:tcBorders>
            <w:shd w:val="clear" w:color="auto" w:fill="auto"/>
            <w:vAlign w:val="center"/>
            <w:hideMark/>
          </w:tcPr>
          <w:p w14:paraId="0ECBC4A9"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Other projects: 0.5% of the funds reimbursed</w:t>
            </w:r>
          </w:p>
        </w:tc>
      </w:tr>
      <w:tr w:rsidR="004C7585" w:rsidRPr="004C7585" w14:paraId="732AA9FA" w14:textId="77777777" w:rsidTr="004C7585">
        <w:trPr>
          <w:trHeight w:val="480"/>
          <w:jc w:val="center"/>
        </w:trPr>
        <w:tc>
          <w:tcPr>
            <w:tcW w:w="3765" w:type="dxa"/>
            <w:tcBorders>
              <w:top w:val="nil"/>
              <w:left w:val="single" w:sz="12" w:space="0" w:color="auto"/>
              <w:bottom w:val="single" w:sz="4" w:space="0" w:color="auto"/>
              <w:right w:val="single" w:sz="4" w:space="0" w:color="auto"/>
            </w:tcBorders>
            <w:shd w:val="clear" w:color="auto" w:fill="auto"/>
            <w:vAlign w:val="center"/>
            <w:hideMark/>
          </w:tcPr>
          <w:p w14:paraId="65F815AA"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Transportation Development District (TDD)</w:t>
            </w:r>
          </w:p>
        </w:tc>
        <w:tc>
          <w:tcPr>
            <w:tcW w:w="1350" w:type="dxa"/>
            <w:tcBorders>
              <w:top w:val="nil"/>
              <w:left w:val="nil"/>
              <w:bottom w:val="single" w:sz="4" w:space="0" w:color="auto"/>
              <w:right w:val="single" w:sz="4" w:space="0" w:color="auto"/>
            </w:tcBorders>
            <w:shd w:val="clear" w:color="auto" w:fill="auto"/>
            <w:vAlign w:val="center"/>
            <w:hideMark/>
          </w:tcPr>
          <w:p w14:paraId="796412DD"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$2,500 </w:t>
            </w:r>
          </w:p>
        </w:tc>
        <w:tc>
          <w:tcPr>
            <w:tcW w:w="3760" w:type="dxa"/>
            <w:tcBorders>
              <w:top w:val="nil"/>
              <w:left w:val="nil"/>
              <w:bottom w:val="single" w:sz="4" w:space="0" w:color="auto"/>
              <w:right w:val="single" w:sz="12" w:space="0" w:color="auto"/>
            </w:tcBorders>
            <w:shd w:val="clear" w:color="auto" w:fill="auto"/>
            <w:vAlign w:val="center"/>
            <w:hideMark/>
          </w:tcPr>
          <w:p w14:paraId="0F34AF02"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0.5% of annual TDD revenues generated </w:t>
            </w:r>
          </w:p>
        </w:tc>
      </w:tr>
      <w:tr w:rsidR="004C7585" w:rsidRPr="004C7585" w14:paraId="635CFC41" w14:textId="77777777" w:rsidTr="004C7585">
        <w:trPr>
          <w:trHeight w:val="480"/>
          <w:jc w:val="center"/>
        </w:trPr>
        <w:tc>
          <w:tcPr>
            <w:tcW w:w="3765" w:type="dxa"/>
            <w:vMerge w:val="restart"/>
            <w:tcBorders>
              <w:top w:val="nil"/>
              <w:left w:val="single" w:sz="12" w:space="0" w:color="auto"/>
              <w:bottom w:val="single" w:sz="4" w:space="0" w:color="auto"/>
              <w:right w:val="single" w:sz="4" w:space="0" w:color="auto"/>
            </w:tcBorders>
            <w:shd w:val="clear" w:color="auto" w:fill="auto"/>
            <w:vAlign w:val="center"/>
            <w:hideMark/>
          </w:tcPr>
          <w:p w14:paraId="46C7DC3F"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Tax Increment Financing (TIF)</w:t>
            </w:r>
          </w:p>
        </w:tc>
        <w:tc>
          <w:tcPr>
            <w:tcW w:w="1350" w:type="dxa"/>
            <w:vMerge w:val="restart"/>
            <w:tcBorders>
              <w:top w:val="nil"/>
              <w:left w:val="single" w:sz="4" w:space="0" w:color="auto"/>
              <w:bottom w:val="single" w:sz="4" w:space="0" w:color="auto"/>
              <w:right w:val="single" w:sz="4" w:space="0" w:color="auto"/>
            </w:tcBorders>
            <w:shd w:val="clear" w:color="auto" w:fill="auto"/>
            <w:vAlign w:val="center"/>
            <w:hideMark/>
          </w:tcPr>
          <w:p w14:paraId="7C59439C"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$1,000 </w:t>
            </w:r>
          </w:p>
        </w:tc>
        <w:tc>
          <w:tcPr>
            <w:tcW w:w="3760" w:type="dxa"/>
            <w:tcBorders>
              <w:top w:val="nil"/>
              <w:left w:val="nil"/>
              <w:bottom w:val="single" w:sz="4" w:space="0" w:color="auto"/>
              <w:right w:val="single" w:sz="12" w:space="0" w:color="auto"/>
            </w:tcBorders>
            <w:shd w:val="clear" w:color="auto" w:fill="auto"/>
            <w:vAlign w:val="center"/>
            <w:hideMark/>
          </w:tcPr>
          <w:p w14:paraId="0783B900" w14:textId="77777777" w:rsidR="004C7585" w:rsidRPr="004C7585" w:rsidRDefault="004C7585" w:rsidP="004C7585">
            <w:pPr>
              <w:spacing w:after="0" w:line="240" w:lineRule="auto"/>
              <w:jc w:val="both"/>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For reimbursement of the property tax increment, 0.5% of the annual increment </w:t>
            </w:r>
          </w:p>
        </w:tc>
      </w:tr>
      <w:tr w:rsidR="004C7585" w:rsidRPr="004C7585" w14:paraId="32D55541" w14:textId="77777777" w:rsidTr="004C7585">
        <w:trPr>
          <w:trHeight w:val="480"/>
          <w:jc w:val="center"/>
        </w:trPr>
        <w:tc>
          <w:tcPr>
            <w:tcW w:w="3765" w:type="dxa"/>
            <w:vMerge/>
            <w:tcBorders>
              <w:top w:val="nil"/>
              <w:left w:val="single" w:sz="12" w:space="0" w:color="auto"/>
              <w:bottom w:val="single" w:sz="4" w:space="0" w:color="auto"/>
              <w:right w:val="single" w:sz="4" w:space="0" w:color="auto"/>
            </w:tcBorders>
            <w:vAlign w:val="center"/>
            <w:hideMark/>
          </w:tcPr>
          <w:p w14:paraId="01463FDB" w14:textId="77777777" w:rsidR="004C7585" w:rsidRPr="004C7585" w:rsidRDefault="004C7585" w:rsidP="004C7585">
            <w:pPr>
              <w:spacing w:after="0" w:line="240" w:lineRule="auto"/>
              <w:rPr>
                <w:rFonts w:ascii="Arial" w:eastAsia="Times New Roman" w:hAnsi="Arial" w:cs="Arial"/>
                <w:color w:val="000000"/>
                <w:sz w:val="18"/>
                <w:szCs w:val="18"/>
              </w:rPr>
            </w:pPr>
          </w:p>
        </w:tc>
        <w:tc>
          <w:tcPr>
            <w:tcW w:w="1350" w:type="dxa"/>
            <w:vMerge/>
            <w:tcBorders>
              <w:top w:val="nil"/>
              <w:left w:val="single" w:sz="4" w:space="0" w:color="auto"/>
              <w:bottom w:val="single" w:sz="4" w:space="0" w:color="auto"/>
              <w:right w:val="single" w:sz="4" w:space="0" w:color="auto"/>
            </w:tcBorders>
            <w:vAlign w:val="center"/>
            <w:hideMark/>
          </w:tcPr>
          <w:p w14:paraId="7F0C59CB" w14:textId="77777777" w:rsidR="004C7585" w:rsidRPr="004C7585" w:rsidRDefault="004C7585" w:rsidP="004C7585">
            <w:pPr>
              <w:spacing w:after="0" w:line="240" w:lineRule="auto"/>
              <w:rPr>
                <w:rFonts w:ascii="Arial" w:eastAsia="Times New Roman" w:hAnsi="Arial" w:cs="Arial"/>
                <w:color w:val="000000"/>
                <w:sz w:val="18"/>
                <w:szCs w:val="18"/>
              </w:rPr>
            </w:pPr>
          </w:p>
        </w:tc>
        <w:tc>
          <w:tcPr>
            <w:tcW w:w="3760" w:type="dxa"/>
            <w:tcBorders>
              <w:top w:val="nil"/>
              <w:left w:val="nil"/>
              <w:bottom w:val="single" w:sz="4" w:space="0" w:color="auto"/>
              <w:right w:val="single" w:sz="12" w:space="0" w:color="auto"/>
            </w:tcBorders>
            <w:shd w:val="clear" w:color="auto" w:fill="auto"/>
            <w:vAlign w:val="center"/>
            <w:hideMark/>
          </w:tcPr>
          <w:p w14:paraId="17DDCB84" w14:textId="77777777" w:rsidR="004C7585" w:rsidRPr="004C7585" w:rsidRDefault="004C7585" w:rsidP="004C7585">
            <w:pPr>
              <w:spacing w:after="0" w:line="240" w:lineRule="auto"/>
              <w:jc w:val="both"/>
              <w:rPr>
                <w:rFonts w:ascii="Arial" w:eastAsia="Times New Roman" w:hAnsi="Arial" w:cs="Arial"/>
                <w:color w:val="000000"/>
                <w:sz w:val="18"/>
                <w:szCs w:val="18"/>
              </w:rPr>
            </w:pPr>
            <w:r w:rsidRPr="004C7585">
              <w:rPr>
                <w:rFonts w:ascii="Arial" w:eastAsia="Times New Roman" w:hAnsi="Arial" w:cs="Arial"/>
                <w:color w:val="000000"/>
                <w:sz w:val="18"/>
                <w:szCs w:val="18"/>
              </w:rPr>
              <w:t>In all other cases, 2.5% of the annual increment.</w:t>
            </w:r>
          </w:p>
        </w:tc>
      </w:tr>
      <w:tr w:rsidR="004C7585" w:rsidRPr="004C7585" w14:paraId="0498729B" w14:textId="77777777" w:rsidTr="004C7585">
        <w:trPr>
          <w:trHeight w:val="480"/>
          <w:jc w:val="center"/>
        </w:trPr>
        <w:tc>
          <w:tcPr>
            <w:tcW w:w="3765" w:type="dxa"/>
            <w:tcBorders>
              <w:top w:val="nil"/>
              <w:left w:val="single" w:sz="12" w:space="0" w:color="auto"/>
              <w:bottom w:val="single" w:sz="12" w:space="0" w:color="auto"/>
              <w:right w:val="single" w:sz="4" w:space="0" w:color="auto"/>
            </w:tcBorders>
            <w:shd w:val="clear" w:color="auto" w:fill="auto"/>
            <w:vAlign w:val="center"/>
            <w:hideMark/>
          </w:tcPr>
          <w:p w14:paraId="3D347156"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Neighborhood Revitalization Area (NRA)</w:t>
            </w:r>
          </w:p>
        </w:tc>
        <w:tc>
          <w:tcPr>
            <w:tcW w:w="1350" w:type="dxa"/>
            <w:tcBorders>
              <w:top w:val="nil"/>
              <w:left w:val="nil"/>
              <w:bottom w:val="single" w:sz="12" w:space="0" w:color="auto"/>
              <w:right w:val="single" w:sz="4" w:space="0" w:color="auto"/>
            </w:tcBorders>
            <w:shd w:val="clear" w:color="auto" w:fill="auto"/>
            <w:vAlign w:val="center"/>
            <w:hideMark/>
          </w:tcPr>
          <w:p w14:paraId="1FECB81A"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Arial" w:eastAsia="Times New Roman" w:hAnsi="Arial" w:cs="Arial"/>
                <w:color w:val="000000"/>
                <w:sz w:val="18"/>
                <w:szCs w:val="18"/>
              </w:rPr>
              <w:t xml:space="preserve">$500 </w:t>
            </w:r>
          </w:p>
        </w:tc>
        <w:tc>
          <w:tcPr>
            <w:tcW w:w="3760" w:type="dxa"/>
            <w:tcBorders>
              <w:top w:val="nil"/>
              <w:left w:val="nil"/>
              <w:bottom w:val="single" w:sz="12" w:space="0" w:color="auto"/>
              <w:right w:val="single" w:sz="12" w:space="0" w:color="auto"/>
            </w:tcBorders>
            <w:shd w:val="clear" w:color="auto" w:fill="auto"/>
            <w:vAlign w:val="center"/>
            <w:hideMark/>
          </w:tcPr>
          <w:p w14:paraId="575F7856"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None</w:t>
            </w:r>
          </w:p>
        </w:tc>
      </w:tr>
    </w:tbl>
    <w:p w14:paraId="67716558" w14:textId="77777777" w:rsidR="004C7585" w:rsidRDefault="004C7585" w:rsidP="004C7585">
      <w:pPr>
        <w:ind w:left="720"/>
        <w:rPr>
          <w:rFonts w:ascii="Arial" w:hAnsi="Arial" w:cs="Arial"/>
        </w:rPr>
      </w:pPr>
    </w:p>
    <w:p w14:paraId="0449D44A" w14:textId="77777777" w:rsidR="004C7585" w:rsidRPr="00252F32" w:rsidRDefault="004C7585" w:rsidP="004C7585">
      <w:pPr>
        <w:ind w:left="720"/>
        <w:rPr>
          <w:rFonts w:ascii="Arial" w:hAnsi="Arial" w:cs="Arial"/>
          <w:sz w:val="18"/>
          <w:szCs w:val="18"/>
        </w:rPr>
      </w:pPr>
      <w:r w:rsidRPr="00252F32">
        <w:rPr>
          <w:rFonts w:ascii="Arial" w:hAnsi="Arial" w:cs="Arial"/>
          <w:sz w:val="18"/>
          <w:szCs w:val="18"/>
        </w:rPr>
        <w:t xml:space="preserve">If the request is not considered, half (1/2) of the application fee will be returned to the Applicant.  If the request is considered, application fees are not refunded, </w:t>
      </w:r>
      <w:proofErr w:type="gramStart"/>
      <w:r w:rsidRPr="00252F32">
        <w:rPr>
          <w:rFonts w:ascii="Arial" w:hAnsi="Arial" w:cs="Arial"/>
          <w:sz w:val="18"/>
          <w:szCs w:val="18"/>
        </w:rPr>
        <w:t>regardless</w:t>
      </w:r>
      <w:proofErr w:type="gramEnd"/>
      <w:r w:rsidRPr="00252F32">
        <w:rPr>
          <w:rFonts w:ascii="Arial" w:hAnsi="Arial" w:cs="Arial"/>
          <w:sz w:val="18"/>
          <w:szCs w:val="18"/>
        </w:rPr>
        <w:t xml:space="preserve"> if the project is</w:t>
      </w:r>
      <w:r w:rsidR="009D2FCE" w:rsidRPr="00252F32">
        <w:rPr>
          <w:rFonts w:ascii="Arial" w:hAnsi="Arial" w:cs="Arial"/>
          <w:sz w:val="18"/>
          <w:szCs w:val="18"/>
        </w:rPr>
        <w:t xml:space="preserve"> or is not</w:t>
      </w:r>
      <w:r w:rsidRPr="00252F32">
        <w:rPr>
          <w:rFonts w:ascii="Arial" w:hAnsi="Arial" w:cs="Arial"/>
          <w:sz w:val="18"/>
          <w:szCs w:val="18"/>
        </w:rPr>
        <w:t xml:space="preserve"> approved.  </w:t>
      </w:r>
    </w:p>
    <w:p w14:paraId="1F61BCE7" w14:textId="77777777" w:rsidR="004C7585" w:rsidRPr="004C7585" w:rsidRDefault="004C7585" w:rsidP="004C7585">
      <w:pPr>
        <w:rPr>
          <w:rFonts w:ascii="Arial" w:hAnsi="Arial" w:cs="Arial"/>
        </w:rPr>
      </w:pPr>
    </w:p>
    <w:p w14:paraId="0398AF3B" w14:textId="77777777" w:rsidR="004C7585" w:rsidRPr="004C7585" w:rsidRDefault="004C7585" w:rsidP="004C7585">
      <w:pPr>
        <w:ind w:left="720"/>
        <w:rPr>
          <w:rFonts w:ascii="Arial" w:hAnsi="Arial" w:cs="Arial"/>
          <w:b/>
        </w:rPr>
      </w:pPr>
      <w:r w:rsidRPr="004C7585">
        <w:rPr>
          <w:rFonts w:ascii="Arial" w:hAnsi="Arial" w:cs="Arial"/>
          <w:b/>
        </w:rPr>
        <w:t>Industrial Revenue Bond (IRB) Origination Fee:</w:t>
      </w:r>
    </w:p>
    <w:p w14:paraId="13871E96" w14:textId="77777777" w:rsidR="004C7585" w:rsidRDefault="004C7585" w:rsidP="004C7585">
      <w:pPr>
        <w:ind w:left="720"/>
        <w:rPr>
          <w:rFonts w:ascii="Arial" w:hAnsi="Arial" w:cs="Arial"/>
        </w:rPr>
      </w:pPr>
      <w:r w:rsidRPr="004C7585">
        <w:rPr>
          <w:rFonts w:ascii="Arial" w:hAnsi="Arial" w:cs="Arial"/>
        </w:rPr>
        <w:t xml:space="preserve">For IRBs issued </w:t>
      </w:r>
      <w:r>
        <w:rPr>
          <w:rFonts w:ascii="Arial" w:hAnsi="Arial" w:cs="Arial"/>
        </w:rPr>
        <w:t>only</w:t>
      </w:r>
      <w:r w:rsidRPr="004C7585">
        <w:rPr>
          <w:rFonts w:ascii="Arial" w:hAnsi="Arial" w:cs="Arial"/>
        </w:rPr>
        <w:t xml:space="preserve"> to obtain a sales tax exemption (not </w:t>
      </w:r>
      <w:r>
        <w:rPr>
          <w:rFonts w:ascii="Arial" w:hAnsi="Arial" w:cs="Arial"/>
        </w:rPr>
        <w:t xml:space="preserve">used for </w:t>
      </w:r>
      <w:r w:rsidRPr="004C7585">
        <w:rPr>
          <w:rFonts w:ascii="Arial" w:hAnsi="Arial" w:cs="Arial"/>
        </w:rPr>
        <w:t>a property tax abatement), Applicant, at the time of bond closing, shall pay the City an IRB origination fee of the par amount of bonds being issued on behalf of a for-profit company, unless the project will create primary jobs or add affordable housing to the community.</w:t>
      </w:r>
    </w:p>
    <w:p w14:paraId="41AD2427" w14:textId="77777777" w:rsidR="004C7585" w:rsidRPr="004C7585" w:rsidRDefault="004C7585" w:rsidP="004C7585">
      <w:pPr>
        <w:ind w:left="720"/>
        <w:rPr>
          <w:rFonts w:ascii="Arial" w:hAnsi="Arial" w:cs="Arial"/>
        </w:rPr>
      </w:pPr>
      <w:r w:rsidRPr="004C7585">
        <w:rPr>
          <w:rFonts w:ascii="Arial" w:hAnsi="Arial" w:cs="Arial"/>
        </w:rPr>
        <w:t xml:space="preserve">  </w:t>
      </w:r>
    </w:p>
    <w:tbl>
      <w:tblPr>
        <w:tblW w:w="4395" w:type="dxa"/>
        <w:jc w:val="center"/>
        <w:tblLook w:val="04A0" w:firstRow="1" w:lastRow="0" w:firstColumn="1" w:lastColumn="0" w:noHBand="0" w:noVBand="1"/>
      </w:tblPr>
      <w:tblGrid>
        <w:gridCol w:w="2055"/>
        <w:gridCol w:w="2340"/>
      </w:tblGrid>
      <w:tr w:rsidR="004C7585" w:rsidRPr="004C7585" w14:paraId="77E8AAF9" w14:textId="77777777" w:rsidTr="004C7585">
        <w:trPr>
          <w:trHeight w:val="375"/>
          <w:jc w:val="center"/>
        </w:trPr>
        <w:tc>
          <w:tcPr>
            <w:tcW w:w="4395" w:type="dxa"/>
            <w:gridSpan w:val="2"/>
            <w:tcBorders>
              <w:top w:val="single" w:sz="12" w:space="0" w:color="auto"/>
              <w:left w:val="single" w:sz="12" w:space="0" w:color="auto"/>
              <w:bottom w:val="single" w:sz="4" w:space="0" w:color="auto"/>
              <w:right w:val="single" w:sz="12" w:space="0" w:color="000000"/>
            </w:tcBorders>
            <w:shd w:val="clear" w:color="000000" w:fill="000000"/>
            <w:noWrap/>
            <w:vAlign w:val="center"/>
            <w:hideMark/>
          </w:tcPr>
          <w:p w14:paraId="2A50C6D5" w14:textId="77777777" w:rsidR="004C7585" w:rsidRPr="004C7585" w:rsidRDefault="004C7585" w:rsidP="004C7585">
            <w:pPr>
              <w:spacing w:after="0" w:line="240" w:lineRule="auto"/>
              <w:jc w:val="center"/>
              <w:rPr>
                <w:rFonts w:ascii="Arial" w:eastAsia="Times New Roman" w:hAnsi="Arial" w:cs="Arial"/>
                <w:b/>
                <w:bCs/>
                <w:color w:val="FFFFFF"/>
                <w:sz w:val="26"/>
                <w:szCs w:val="26"/>
              </w:rPr>
            </w:pPr>
            <w:r w:rsidRPr="004C7585">
              <w:rPr>
                <w:rFonts w:ascii="Arial" w:eastAsia="Times New Roman" w:hAnsi="Arial" w:cs="Arial"/>
                <w:b/>
                <w:bCs/>
                <w:color w:val="FFFFFF"/>
                <w:sz w:val="26"/>
                <w:szCs w:val="26"/>
              </w:rPr>
              <w:t>IRB Origination Fee</w:t>
            </w:r>
          </w:p>
        </w:tc>
      </w:tr>
      <w:tr w:rsidR="004C7585" w:rsidRPr="004C7585" w14:paraId="661A0563" w14:textId="77777777" w:rsidTr="004C7585">
        <w:trPr>
          <w:trHeight w:val="315"/>
          <w:jc w:val="center"/>
        </w:trPr>
        <w:tc>
          <w:tcPr>
            <w:tcW w:w="2055" w:type="dxa"/>
            <w:tcBorders>
              <w:top w:val="nil"/>
              <w:left w:val="single" w:sz="12" w:space="0" w:color="auto"/>
              <w:bottom w:val="single" w:sz="4" w:space="0" w:color="auto"/>
              <w:right w:val="single" w:sz="4" w:space="0" w:color="auto"/>
            </w:tcBorders>
            <w:shd w:val="clear" w:color="000000" w:fill="FFF2CC"/>
            <w:noWrap/>
            <w:vAlign w:val="center"/>
            <w:hideMark/>
          </w:tcPr>
          <w:p w14:paraId="33F40B3E" w14:textId="77777777" w:rsidR="004C7585" w:rsidRPr="004C7585" w:rsidRDefault="004C7585" w:rsidP="004C7585">
            <w:pPr>
              <w:spacing w:after="0" w:line="240" w:lineRule="auto"/>
              <w:jc w:val="center"/>
              <w:rPr>
                <w:rFonts w:ascii="Arial" w:eastAsia="Times New Roman" w:hAnsi="Arial" w:cs="Arial"/>
                <w:b/>
                <w:bCs/>
                <w:color w:val="000000"/>
                <w:sz w:val="18"/>
                <w:szCs w:val="18"/>
              </w:rPr>
            </w:pPr>
            <w:r w:rsidRPr="004C7585">
              <w:rPr>
                <w:rFonts w:ascii="Calibri" w:eastAsia="Times New Roman" w:hAnsi="Calibri" w:cs="Arial"/>
                <w:b/>
                <w:bCs/>
                <w:color w:val="000000"/>
                <w:sz w:val="18"/>
                <w:szCs w:val="18"/>
              </w:rPr>
              <w:t>Rate</w:t>
            </w:r>
          </w:p>
        </w:tc>
        <w:tc>
          <w:tcPr>
            <w:tcW w:w="2340" w:type="dxa"/>
            <w:tcBorders>
              <w:top w:val="nil"/>
              <w:left w:val="nil"/>
              <w:bottom w:val="single" w:sz="4" w:space="0" w:color="auto"/>
              <w:right w:val="single" w:sz="12" w:space="0" w:color="auto"/>
            </w:tcBorders>
            <w:shd w:val="clear" w:color="000000" w:fill="FFF2CC"/>
            <w:noWrap/>
            <w:vAlign w:val="center"/>
            <w:hideMark/>
          </w:tcPr>
          <w:p w14:paraId="34601BDF" w14:textId="77777777" w:rsidR="004C7585" w:rsidRPr="004C7585" w:rsidRDefault="004C7585" w:rsidP="004C7585">
            <w:pPr>
              <w:spacing w:after="0" w:line="240" w:lineRule="auto"/>
              <w:jc w:val="center"/>
              <w:rPr>
                <w:rFonts w:ascii="Arial" w:eastAsia="Times New Roman" w:hAnsi="Arial" w:cs="Arial"/>
                <w:b/>
                <w:bCs/>
                <w:color w:val="000000"/>
                <w:sz w:val="18"/>
                <w:szCs w:val="18"/>
              </w:rPr>
            </w:pPr>
            <w:r w:rsidRPr="004C7585">
              <w:rPr>
                <w:rFonts w:ascii="Calibri" w:eastAsia="Times New Roman" w:hAnsi="Calibri" w:cs="Arial"/>
                <w:b/>
                <w:bCs/>
                <w:color w:val="000000"/>
                <w:sz w:val="18"/>
                <w:szCs w:val="18"/>
              </w:rPr>
              <w:t>Amounts*</w:t>
            </w:r>
          </w:p>
        </w:tc>
      </w:tr>
      <w:tr w:rsidR="004C7585" w:rsidRPr="004C7585" w14:paraId="4C5777B9" w14:textId="77777777" w:rsidTr="004C7585">
        <w:trPr>
          <w:trHeight w:val="332"/>
          <w:jc w:val="center"/>
        </w:trPr>
        <w:tc>
          <w:tcPr>
            <w:tcW w:w="2055" w:type="dxa"/>
            <w:tcBorders>
              <w:top w:val="nil"/>
              <w:left w:val="single" w:sz="12" w:space="0" w:color="auto"/>
              <w:bottom w:val="single" w:sz="4" w:space="0" w:color="auto"/>
              <w:right w:val="single" w:sz="4" w:space="0" w:color="auto"/>
            </w:tcBorders>
            <w:shd w:val="clear" w:color="auto" w:fill="auto"/>
            <w:noWrap/>
            <w:vAlign w:val="center"/>
            <w:hideMark/>
          </w:tcPr>
          <w:p w14:paraId="0F4D9CD5"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0.004</w:t>
            </w:r>
          </w:p>
        </w:tc>
        <w:tc>
          <w:tcPr>
            <w:tcW w:w="2340" w:type="dxa"/>
            <w:tcBorders>
              <w:top w:val="nil"/>
              <w:left w:val="nil"/>
              <w:bottom w:val="single" w:sz="4" w:space="0" w:color="auto"/>
              <w:right w:val="single" w:sz="12" w:space="0" w:color="auto"/>
            </w:tcBorders>
            <w:shd w:val="clear" w:color="auto" w:fill="auto"/>
            <w:noWrap/>
            <w:vAlign w:val="center"/>
            <w:hideMark/>
          </w:tcPr>
          <w:p w14:paraId="2F864024"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First $10M or up to $10M</w:t>
            </w:r>
          </w:p>
        </w:tc>
      </w:tr>
      <w:tr w:rsidR="004C7585" w:rsidRPr="004C7585" w14:paraId="121D3ABA" w14:textId="77777777" w:rsidTr="004C7585">
        <w:trPr>
          <w:trHeight w:val="278"/>
          <w:jc w:val="center"/>
        </w:trPr>
        <w:tc>
          <w:tcPr>
            <w:tcW w:w="2055" w:type="dxa"/>
            <w:tcBorders>
              <w:top w:val="nil"/>
              <w:left w:val="single" w:sz="12" w:space="0" w:color="auto"/>
              <w:bottom w:val="single" w:sz="4" w:space="0" w:color="auto"/>
              <w:right w:val="single" w:sz="4" w:space="0" w:color="auto"/>
            </w:tcBorders>
            <w:shd w:val="clear" w:color="auto" w:fill="auto"/>
            <w:noWrap/>
            <w:vAlign w:val="center"/>
            <w:hideMark/>
          </w:tcPr>
          <w:p w14:paraId="5298DB75"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$40,000 + 0.002</w:t>
            </w:r>
          </w:p>
        </w:tc>
        <w:tc>
          <w:tcPr>
            <w:tcW w:w="2340" w:type="dxa"/>
            <w:tcBorders>
              <w:top w:val="nil"/>
              <w:left w:val="nil"/>
              <w:bottom w:val="single" w:sz="4" w:space="0" w:color="auto"/>
              <w:right w:val="single" w:sz="12" w:space="0" w:color="auto"/>
            </w:tcBorders>
            <w:shd w:val="clear" w:color="auto" w:fill="auto"/>
            <w:noWrap/>
            <w:vAlign w:val="center"/>
            <w:hideMark/>
          </w:tcPr>
          <w:p w14:paraId="4D27FCE2"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2nd $10M</w:t>
            </w:r>
          </w:p>
        </w:tc>
      </w:tr>
      <w:tr w:rsidR="004C7585" w:rsidRPr="004C7585" w14:paraId="43CC4E5E" w14:textId="77777777" w:rsidTr="004C7585">
        <w:trPr>
          <w:trHeight w:val="332"/>
          <w:jc w:val="center"/>
        </w:trPr>
        <w:tc>
          <w:tcPr>
            <w:tcW w:w="2055" w:type="dxa"/>
            <w:tcBorders>
              <w:top w:val="nil"/>
              <w:left w:val="single" w:sz="12" w:space="0" w:color="auto"/>
              <w:bottom w:val="single" w:sz="12" w:space="0" w:color="auto"/>
              <w:right w:val="single" w:sz="4" w:space="0" w:color="auto"/>
            </w:tcBorders>
            <w:shd w:val="clear" w:color="auto" w:fill="auto"/>
            <w:noWrap/>
            <w:vAlign w:val="center"/>
            <w:hideMark/>
          </w:tcPr>
          <w:p w14:paraId="0662B622"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$60,000 + 0.001</w:t>
            </w:r>
          </w:p>
        </w:tc>
        <w:tc>
          <w:tcPr>
            <w:tcW w:w="2340" w:type="dxa"/>
            <w:tcBorders>
              <w:top w:val="nil"/>
              <w:left w:val="nil"/>
              <w:bottom w:val="single" w:sz="12" w:space="0" w:color="auto"/>
              <w:right w:val="single" w:sz="12" w:space="0" w:color="auto"/>
            </w:tcBorders>
            <w:shd w:val="clear" w:color="auto" w:fill="auto"/>
            <w:noWrap/>
            <w:vAlign w:val="center"/>
            <w:hideMark/>
          </w:tcPr>
          <w:p w14:paraId="13F1F18C" w14:textId="77777777" w:rsidR="004C7585" w:rsidRPr="004C7585" w:rsidRDefault="004C7585" w:rsidP="004C7585">
            <w:pPr>
              <w:spacing w:after="0" w:line="240" w:lineRule="auto"/>
              <w:jc w:val="center"/>
              <w:rPr>
                <w:rFonts w:ascii="Arial" w:eastAsia="Times New Roman" w:hAnsi="Arial" w:cs="Arial"/>
                <w:color w:val="000000"/>
                <w:sz w:val="18"/>
                <w:szCs w:val="18"/>
              </w:rPr>
            </w:pPr>
            <w:r w:rsidRPr="004C7585">
              <w:rPr>
                <w:rFonts w:ascii="Calibri" w:eastAsia="Times New Roman" w:hAnsi="Calibri" w:cs="Arial"/>
                <w:color w:val="000000"/>
                <w:sz w:val="18"/>
                <w:szCs w:val="18"/>
              </w:rPr>
              <w:t>Over $20M</w:t>
            </w:r>
          </w:p>
        </w:tc>
      </w:tr>
      <w:tr w:rsidR="004C7585" w:rsidRPr="004C7585" w14:paraId="3604B1A0" w14:textId="77777777" w:rsidTr="004C7585">
        <w:trPr>
          <w:trHeight w:val="480"/>
          <w:jc w:val="center"/>
        </w:trPr>
        <w:tc>
          <w:tcPr>
            <w:tcW w:w="4395" w:type="dxa"/>
            <w:gridSpan w:val="2"/>
            <w:tcBorders>
              <w:top w:val="single" w:sz="12" w:space="0" w:color="auto"/>
              <w:left w:val="nil"/>
              <w:bottom w:val="nil"/>
              <w:right w:val="nil"/>
            </w:tcBorders>
            <w:shd w:val="clear" w:color="000000" w:fill="FFFFFF"/>
            <w:noWrap/>
            <w:vAlign w:val="center"/>
            <w:hideMark/>
          </w:tcPr>
          <w:p w14:paraId="0FE74312" w14:textId="77777777" w:rsidR="004C7585" w:rsidRPr="004C7585" w:rsidRDefault="004C7585" w:rsidP="004C7585">
            <w:pPr>
              <w:spacing w:after="0" w:line="240" w:lineRule="auto"/>
              <w:rPr>
                <w:rFonts w:ascii="Arial" w:eastAsia="Times New Roman" w:hAnsi="Arial" w:cs="Arial"/>
                <w:color w:val="000000"/>
                <w:sz w:val="18"/>
                <w:szCs w:val="18"/>
              </w:rPr>
            </w:pPr>
            <w:r w:rsidRPr="004C7585">
              <w:rPr>
                <w:rFonts w:ascii="Arial" w:eastAsia="Times New Roman" w:hAnsi="Arial" w:cs="Arial"/>
                <w:color w:val="000000"/>
                <w:sz w:val="18"/>
                <w:szCs w:val="18"/>
              </w:rPr>
              <w:t>*Maximum fee is $100,000</w:t>
            </w:r>
          </w:p>
        </w:tc>
      </w:tr>
    </w:tbl>
    <w:p w14:paraId="6D1F27C8" w14:textId="77777777" w:rsidR="004C7585" w:rsidRPr="004C7585" w:rsidRDefault="004C7585" w:rsidP="004C7585">
      <w:pPr>
        <w:rPr>
          <w:rFonts w:ascii="Arial" w:hAnsi="Arial" w:cs="Arial"/>
          <w:b/>
        </w:rPr>
      </w:pPr>
    </w:p>
    <w:p w14:paraId="5F4609A2" w14:textId="77777777" w:rsidR="004C7585" w:rsidRPr="004C7585" w:rsidRDefault="004C7585" w:rsidP="004C7585">
      <w:pPr>
        <w:ind w:left="720"/>
        <w:rPr>
          <w:rFonts w:ascii="Arial" w:hAnsi="Arial" w:cs="Arial"/>
        </w:rPr>
      </w:pPr>
      <w:r w:rsidRPr="004C7585">
        <w:rPr>
          <w:rFonts w:ascii="Arial" w:hAnsi="Arial" w:cs="Arial"/>
        </w:rPr>
        <w:t>For IRBs issued on behalf of not-for-profit organizations, the City will not charge an origination fee.</w:t>
      </w:r>
    </w:p>
    <w:p w14:paraId="1CEC6DEF" w14:textId="77777777" w:rsidR="004C7585" w:rsidRDefault="004C7585" w:rsidP="004C7585">
      <w:pPr>
        <w:rPr>
          <w:rFonts w:cs="Arial"/>
          <w:b/>
        </w:rPr>
      </w:pPr>
    </w:p>
    <w:p w14:paraId="35423ABF" w14:textId="77777777" w:rsidR="004C7585" w:rsidRPr="004C7585" w:rsidRDefault="004C7585" w:rsidP="004C7585">
      <w:pPr>
        <w:ind w:left="360"/>
        <w:rPr>
          <w:rFonts w:ascii="Arial" w:hAnsi="Arial" w:cs="Arial"/>
          <w:b/>
        </w:rPr>
      </w:pPr>
      <w:r w:rsidRPr="004C7585">
        <w:rPr>
          <w:rFonts w:ascii="Arial" w:hAnsi="Arial" w:cs="Arial"/>
          <w:b/>
        </w:rPr>
        <w:lastRenderedPageBreak/>
        <w:t>Other Fees:</w:t>
      </w:r>
    </w:p>
    <w:p w14:paraId="48D491D2" w14:textId="77777777" w:rsidR="004C7585" w:rsidRPr="004C7585" w:rsidRDefault="004C7585" w:rsidP="004C7585">
      <w:pPr>
        <w:ind w:left="360"/>
        <w:rPr>
          <w:rFonts w:ascii="Arial" w:hAnsi="Arial" w:cs="Arial"/>
        </w:rPr>
      </w:pPr>
      <w:r w:rsidRPr="004C7585">
        <w:rPr>
          <w:rFonts w:ascii="Arial" w:hAnsi="Arial" w:cs="Arial"/>
        </w:rPr>
        <w:t>Applicant is responsible for paying all expenses incurred by the City for professional services pertaining to the project, regardless of if the project is approved.  This may include costs associated with research and analytical services, legal publication notices, application fees to the state Board of Tax Appeals, bond counsel and other miscellaneous costs, including but not limited to, the City reasonable costs to process any modifications. If the request proceeds the Applicant may be asked to enter into a funding agreement to cover all costs associated with processing approval for the requested assistance</w:t>
      </w:r>
    </w:p>
    <w:p w14:paraId="1DEAF65D" w14:textId="77777777" w:rsidR="006704B9" w:rsidRDefault="006704B9" w:rsidP="006704B9">
      <w:pPr>
        <w:ind w:left="360"/>
        <w:rPr>
          <w:rFonts w:ascii="Arial" w:hAnsi="Arial" w:cs="Arial"/>
        </w:rPr>
      </w:pPr>
    </w:p>
    <w:p w14:paraId="59FA15CA" w14:textId="77777777" w:rsidR="00A245F5" w:rsidRDefault="00A245F5">
      <w:pPr>
        <w:rPr>
          <w:rFonts w:ascii="Arial" w:eastAsia="Times New Roman" w:hAnsi="Arial" w:cs="Times New Roman"/>
          <w:b/>
          <w:spacing w:val="-2"/>
          <w:sz w:val="26"/>
          <w:szCs w:val="26"/>
        </w:rPr>
      </w:pPr>
    </w:p>
    <w:p w14:paraId="6A22D593" w14:textId="6C66AD5F" w:rsidR="006704B9" w:rsidRPr="006704B9" w:rsidRDefault="00AB28D3" w:rsidP="006704B9">
      <w:pPr>
        <w:pStyle w:val="ListParagraph"/>
        <w:numPr>
          <w:ilvl w:val="0"/>
          <w:numId w:val="2"/>
        </w:numPr>
        <w:tabs>
          <w:tab w:val="left" w:pos="9900"/>
        </w:tabs>
        <w:ind w:left="360"/>
        <w:rPr>
          <w:b/>
          <w:sz w:val="26"/>
          <w:szCs w:val="26"/>
        </w:rPr>
      </w:pPr>
      <w:r>
        <w:rPr>
          <w:b/>
          <w:sz w:val="26"/>
          <w:szCs w:val="26"/>
        </w:rPr>
        <w:t>C</w:t>
      </w:r>
      <w:r w:rsidR="003D6940">
        <w:rPr>
          <w:b/>
          <w:sz w:val="26"/>
          <w:szCs w:val="26"/>
        </w:rPr>
        <w:t>e</w:t>
      </w:r>
      <w:r>
        <w:rPr>
          <w:b/>
          <w:sz w:val="26"/>
          <w:szCs w:val="26"/>
        </w:rPr>
        <w:t>rtification &amp;</w:t>
      </w:r>
      <w:r w:rsidR="006704B9">
        <w:rPr>
          <w:b/>
          <w:sz w:val="26"/>
          <w:szCs w:val="26"/>
        </w:rPr>
        <w:t xml:space="preserve"> Signature</w:t>
      </w:r>
      <w:r w:rsidR="006704B9" w:rsidRPr="006704B9">
        <w:rPr>
          <w:b/>
          <w:sz w:val="26"/>
          <w:szCs w:val="26"/>
        </w:rPr>
        <w:tab/>
      </w:r>
    </w:p>
    <w:p w14:paraId="55685785" w14:textId="77777777" w:rsidR="006704B9" w:rsidRPr="006704B9" w:rsidRDefault="006704B9" w:rsidP="006704B9">
      <w:pPr>
        <w:pStyle w:val="ListParagraph"/>
        <w:tabs>
          <w:tab w:val="left" w:pos="9900"/>
        </w:tabs>
        <w:ind w:left="0"/>
        <w:rPr>
          <w:rFonts w:cs="Arial"/>
          <w:u w:val="single"/>
        </w:rPr>
      </w:pPr>
      <w:r w:rsidRPr="006704B9">
        <w:rPr>
          <w:rFonts w:cs="Arial"/>
          <w:u w:val="single"/>
        </w:rPr>
        <w:tab/>
      </w:r>
    </w:p>
    <w:p w14:paraId="1EF27178" w14:textId="77777777" w:rsidR="00AB28D3" w:rsidRDefault="00AB28D3" w:rsidP="00420664">
      <w:pPr>
        <w:rPr>
          <w:rFonts w:ascii="Arial" w:hAnsi="Arial" w:cs="Arial"/>
          <w:b/>
        </w:rPr>
      </w:pPr>
    </w:p>
    <w:p w14:paraId="55F7CE80" w14:textId="77777777" w:rsidR="00AB28D3" w:rsidRPr="000F1D65" w:rsidRDefault="00AB28D3" w:rsidP="00252F32">
      <w:pPr>
        <w:ind w:left="360"/>
        <w:rPr>
          <w:rFonts w:ascii="Arial" w:hAnsi="Arial" w:cs="Arial"/>
        </w:rPr>
      </w:pPr>
      <w:r w:rsidRPr="000F1D65">
        <w:rPr>
          <w:rFonts w:ascii="Arial" w:hAnsi="Arial" w:cs="Arial"/>
        </w:rPr>
        <w:t>I hereby certify that the foregoing and attached information contained is true and correct, to the best of my knowledge:</w:t>
      </w:r>
    </w:p>
    <w:p w14:paraId="1EB9F066" w14:textId="77777777" w:rsidR="00AB28D3" w:rsidRPr="000F1D65" w:rsidRDefault="00AB28D3" w:rsidP="00252F32">
      <w:pPr>
        <w:ind w:left="360"/>
        <w:rPr>
          <w:rFonts w:ascii="Arial" w:hAnsi="Arial" w:cs="Arial"/>
        </w:rPr>
      </w:pPr>
    </w:p>
    <w:p w14:paraId="5E48421C" w14:textId="77777777" w:rsidR="00AB28D3" w:rsidRPr="000F1D65" w:rsidRDefault="00AB28D3" w:rsidP="00252F32">
      <w:pPr>
        <w:tabs>
          <w:tab w:val="left" w:pos="9900"/>
        </w:tabs>
        <w:spacing w:after="0"/>
        <w:ind w:left="360"/>
        <w:rPr>
          <w:rFonts w:ascii="Arial" w:hAnsi="Arial" w:cs="Arial"/>
        </w:rPr>
      </w:pPr>
      <w:r w:rsidRPr="000F1D65">
        <w:rPr>
          <w:rFonts w:ascii="Arial" w:hAnsi="Arial" w:cs="Arial"/>
        </w:rPr>
        <w:t xml:space="preserve">Applicant/Representative:  </w:t>
      </w:r>
      <w:r w:rsidRPr="000F1D65">
        <w:rPr>
          <w:rFonts w:ascii="Arial" w:hAnsi="Arial" w:cs="Arial"/>
          <w:u w:val="single"/>
        </w:rPr>
        <w:tab/>
      </w:r>
      <w:r w:rsidRPr="000F1D65">
        <w:rPr>
          <w:rFonts w:ascii="Arial" w:hAnsi="Arial" w:cs="Arial"/>
        </w:rPr>
        <w:tab/>
      </w:r>
    </w:p>
    <w:p w14:paraId="151D09D6" w14:textId="77777777" w:rsidR="00AB28D3" w:rsidRPr="00882FD1" w:rsidRDefault="00AB28D3" w:rsidP="00252F32">
      <w:pPr>
        <w:ind w:left="360"/>
        <w:rPr>
          <w:rFonts w:ascii="Arial" w:hAnsi="Arial" w:cs="Arial"/>
          <w:i/>
          <w:sz w:val="16"/>
          <w:szCs w:val="16"/>
        </w:rPr>
      </w:pPr>
      <w:r w:rsidRPr="000F1D65">
        <w:rPr>
          <w:rFonts w:ascii="Arial" w:hAnsi="Arial" w:cs="Arial"/>
          <w:i/>
        </w:rPr>
        <w:t xml:space="preserve">                                                                                                                               </w:t>
      </w:r>
      <w:r w:rsidRPr="00882FD1">
        <w:rPr>
          <w:rFonts w:ascii="Arial" w:hAnsi="Arial" w:cs="Arial"/>
          <w:i/>
          <w:sz w:val="16"/>
          <w:szCs w:val="16"/>
        </w:rPr>
        <w:t xml:space="preserve">    (Please Print)</w:t>
      </w:r>
    </w:p>
    <w:p w14:paraId="160F0C2B" w14:textId="77777777" w:rsidR="00AB28D3" w:rsidRDefault="00AB28D3" w:rsidP="00252F32">
      <w:pPr>
        <w:tabs>
          <w:tab w:val="left" w:pos="5760"/>
          <w:tab w:val="left" w:pos="6120"/>
          <w:tab w:val="left" w:pos="9900"/>
        </w:tabs>
        <w:spacing w:line="360" w:lineRule="auto"/>
        <w:ind w:left="360"/>
        <w:rPr>
          <w:rFonts w:ascii="Arial" w:hAnsi="Arial" w:cs="Arial"/>
          <w:u w:val="single"/>
        </w:rPr>
      </w:pPr>
      <w:r w:rsidRPr="000F1D65">
        <w:rPr>
          <w:rFonts w:ascii="Arial" w:hAnsi="Arial" w:cs="Arial"/>
        </w:rPr>
        <w:t xml:space="preserve">Signature: </w:t>
      </w:r>
      <w:r w:rsidRPr="000F1D65">
        <w:rPr>
          <w:rFonts w:ascii="Arial" w:hAnsi="Arial" w:cs="Arial"/>
          <w:u w:val="single"/>
        </w:rPr>
        <w:tab/>
      </w:r>
      <w:r w:rsidRPr="000F1D65">
        <w:rPr>
          <w:rFonts w:ascii="Arial" w:hAnsi="Arial" w:cs="Arial"/>
        </w:rPr>
        <w:tab/>
        <w:t xml:space="preserve">Date:    </w:t>
      </w:r>
      <w:r w:rsidRPr="000F1D65">
        <w:rPr>
          <w:rFonts w:ascii="Arial" w:hAnsi="Arial" w:cs="Arial"/>
          <w:u w:val="single"/>
        </w:rPr>
        <w:tab/>
      </w:r>
    </w:p>
    <w:p w14:paraId="5A5294A7" w14:textId="77777777" w:rsidR="00A245F5" w:rsidRDefault="00A245F5" w:rsidP="00AB28D3">
      <w:pPr>
        <w:tabs>
          <w:tab w:val="left" w:pos="5760"/>
          <w:tab w:val="left" w:pos="6120"/>
          <w:tab w:val="left" w:pos="9900"/>
        </w:tabs>
        <w:spacing w:line="360" w:lineRule="auto"/>
        <w:rPr>
          <w:rFonts w:ascii="Arial" w:hAnsi="Arial" w:cs="Arial"/>
          <w:u w:val="single"/>
        </w:rPr>
      </w:pPr>
    </w:p>
    <w:p w14:paraId="2D1DAC00" w14:textId="77777777" w:rsidR="00A37656" w:rsidRPr="000F1D65" w:rsidRDefault="00A37656" w:rsidP="00AB28D3">
      <w:pPr>
        <w:tabs>
          <w:tab w:val="left" w:pos="5760"/>
          <w:tab w:val="left" w:pos="6120"/>
          <w:tab w:val="left" w:pos="9900"/>
        </w:tabs>
        <w:spacing w:line="360" w:lineRule="auto"/>
        <w:rPr>
          <w:rFonts w:ascii="Arial" w:hAnsi="Arial" w:cs="Arial"/>
          <w:u w:val="single"/>
        </w:rPr>
      </w:pPr>
    </w:p>
    <w:p w14:paraId="665C53F7" w14:textId="78216F21" w:rsidR="00A245F5" w:rsidRPr="006704B9" w:rsidRDefault="003D6940" w:rsidP="00A245F5">
      <w:pPr>
        <w:pStyle w:val="ListParagraph"/>
        <w:numPr>
          <w:ilvl w:val="0"/>
          <w:numId w:val="2"/>
        </w:numPr>
        <w:tabs>
          <w:tab w:val="left" w:pos="9900"/>
        </w:tabs>
        <w:ind w:left="360"/>
        <w:rPr>
          <w:b/>
          <w:sz w:val="26"/>
          <w:szCs w:val="26"/>
        </w:rPr>
      </w:pPr>
      <w:r>
        <w:rPr>
          <w:b/>
          <w:sz w:val="26"/>
          <w:szCs w:val="26"/>
        </w:rPr>
        <w:t>A</w:t>
      </w:r>
      <w:r w:rsidR="00A245F5">
        <w:rPr>
          <w:b/>
          <w:sz w:val="26"/>
          <w:szCs w:val="26"/>
        </w:rPr>
        <w:t>pplication Package Submission</w:t>
      </w:r>
      <w:r w:rsidR="00A245F5" w:rsidRPr="006704B9">
        <w:rPr>
          <w:b/>
          <w:sz w:val="26"/>
          <w:szCs w:val="26"/>
        </w:rPr>
        <w:tab/>
      </w:r>
    </w:p>
    <w:p w14:paraId="7F0E0E02" w14:textId="77777777" w:rsidR="00A245F5" w:rsidRPr="006704B9" w:rsidRDefault="00A245F5" w:rsidP="00A245F5">
      <w:pPr>
        <w:pStyle w:val="ListParagraph"/>
        <w:tabs>
          <w:tab w:val="left" w:pos="9900"/>
        </w:tabs>
        <w:ind w:left="0"/>
        <w:rPr>
          <w:rFonts w:cs="Arial"/>
          <w:u w:val="single"/>
        </w:rPr>
      </w:pPr>
      <w:r w:rsidRPr="006704B9">
        <w:rPr>
          <w:rFonts w:cs="Arial"/>
          <w:u w:val="single"/>
        </w:rPr>
        <w:tab/>
      </w:r>
    </w:p>
    <w:p w14:paraId="593C566A" w14:textId="77777777" w:rsidR="00252F32" w:rsidRDefault="00252F32" w:rsidP="00A245F5">
      <w:pPr>
        <w:spacing w:line="276" w:lineRule="auto"/>
        <w:ind w:left="360"/>
        <w:rPr>
          <w:rFonts w:ascii="Arial" w:hAnsi="Arial" w:cs="Arial"/>
        </w:rPr>
      </w:pPr>
    </w:p>
    <w:p w14:paraId="7ACC0BBA" w14:textId="77777777" w:rsidR="00A245F5" w:rsidRPr="00A245F5" w:rsidRDefault="00A245F5" w:rsidP="00A245F5">
      <w:pPr>
        <w:spacing w:line="276" w:lineRule="auto"/>
        <w:ind w:left="360"/>
        <w:rPr>
          <w:rFonts w:ascii="Arial" w:hAnsi="Arial" w:cs="Arial"/>
        </w:rPr>
      </w:pPr>
      <w:r w:rsidRPr="00A245F5">
        <w:rPr>
          <w:rFonts w:ascii="Arial" w:hAnsi="Arial" w:cs="Arial"/>
        </w:rPr>
        <w:t>Send completed application package and fee(s) to:</w:t>
      </w:r>
    </w:p>
    <w:p w14:paraId="00EADC01" w14:textId="77777777" w:rsidR="00AB28D3" w:rsidRDefault="00AB28D3" w:rsidP="00420664">
      <w:pPr>
        <w:rPr>
          <w:rFonts w:ascii="Arial" w:hAnsi="Arial" w:cs="Arial"/>
          <w:b/>
        </w:rPr>
      </w:pPr>
    </w:p>
    <w:p w14:paraId="4D06C889" w14:textId="77777777" w:rsidR="00A245F5" w:rsidRPr="008E6818" w:rsidRDefault="00A245F5" w:rsidP="00A245F5">
      <w:pPr>
        <w:tabs>
          <w:tab w:val="left" w:pos="4320"/>
        </w:tabs>
        <w:spacing w:after="0" w:line="276" w:lineRule="auto"/>
        <w:ind w:left="720"/>
        <w:rPr>
          <w:rFonts w:ascii="Arial" w:hAnsi="Arial" w:cs="Arial"/>
          <w:i/>
        </w:rPr>
      </w:pPr>
      <w:r w:rsidRPr="008E6818">
        <w:rPr>
          <w:rFonts w:ascii="Arial" w:hAnsi="Arial" w:cs="Arial"/>
          <w:b/>
        </w:rPr>
        <w:t>Submit Application Materials To:</w:t>
      </w:r>
      <w:r w:rsidRPr="008E6818">
        <w:rPr>
          <w:rFonts w:ascii="Arial" w:hAnsi="Arial" w:cs="Arial"/>
          <w:b/>
        </w:rPr>
        <w:tab/>
      </w:r>
      <w:r w:rsidRPr="008E6818">
        <w:rPr>
          <w:rFonts w:ascii="Arial" w:hAnsi="Arial" w:cs="Arial"/>
        </w:rPr>
        <w:t>City of Lawrence, Kansas</w:t>
      </w:r>
    </w:p>
    <w:p w14:paraId="18481620" w14:textId="77777777" w:rsidR="00A245F5" w:rsidRPr="008E6818" w:rsidRDefault="00A245F5" w:rsidP="00A245F5">
      <w:pPr>
        <w:tabs>
          <w:tab w:val="left" w:pos="720"/>
          <w:tab w:val="left" w:pos="4320"/>
        </w:tabs>
        <w:spacing w:after="0" w:line="276" w:lineRule="auto"/>
        <w:ind w:left="360"/>
        <w:rPr>
          <w:rFonts w:ascii="Arial" w:hAnsi="Arial" w:cs="Arial"/>
        </w:rPr>
      </w:pPr>
      <w:r w:rsidRPr="008E6818">
        <w:rPr>
          <w:rFonts w:ascii="Arial" w:hAnsi="Arial" w:cs="Arial"/>
        </w:rPr>
        <w:tab/>
      </w:r>
      <w:r w:rsidRPr="008E6818">
        <w:rPr>
          <w:rFonts w:ascii="Arial" w:hAnsi="Arial" w:cs="Arial"/>
        </w:rPr>
        <w:tab/>
        <w:t>Attn: Economic Development Coordinator</w:t>
      </w:r>
    </w:p>
    <w:p w14:paraId="20858D36" w14:textId="77777777" w:rsidR="00A245F5" w:rsidRPr="008E6818" w:rsidRDefault="00A245F5" w:rsidP="00A245F5">
      <w:pPr>
        <w:tabs>
          <w:tab w:val="left" w:pos="720"/>
          <w:tab w:val="left" w:pos="4320"/>
        </w:tabs>
        <w:spacing w:after="0" w:line="276" w:lineRule="auto"/>
        <w:ind w:left="360"/>
        <w:rPr>
          <w:rFonts w:ascii="Arial" w:hAnsi="Arial" w:cs="Arial"/>
        </w:rPr>
      </w:pPr>
      <w:r w:rsidRPr="008E6818">
        <w:rPr>
          <w:rFonts w:ascii="Arial" w:hAnsi="Arial" w:cs="Arial"/>
        </w:rPr>
        <w:tab/>
      </w:r>
      <w:r w:rsidRPr="008E6818">
        <w:rPr>
          <w:rFonts w:ascii="Arial" w:hAnsi="Arial" w:cs="Arial"/>
        </w:rPr>
        <w:tab/>
        <w:t>6 East 6</w:t>
      </w:r>
      <w:r w:rsidRPr="008E6818">
        <w:rPr>
          <w:rFonts w:ascii="Arial" w:hAnsi="Arial" w:cs="Arial"/>
          <w:vertAlign w:val="superscript"/>
        </w:rPr>
        <w:t>th</w:t>
      </w:r>
      <w:r w:rsidRPr="008E6818">
        <w:rPr>
          <w:rFonts w:ascii="Arial" w:hAnsi="Arial" w:cs="Arial"/>
        </w:rPr>
        <w:t xml:space="preserve"> Street</w:t>
      </w:r>
    </w:p>
    <w:p w14:paraId="3E872450" w14:textId="77777777" w:rsidR="00A245F5" w:rsidRDefault="00A245F5" w:rsidP="00A245F5">
      <w:pPr>
        <w:tabs>
          <w:tab w:val="left" w:pos="720"/>
          <w:tab w:val="left" w:pos="4320"/>
        </w:tabs>
        <w:spacing w:after="0" w:line="276" w:lineRule="auto"/>
        <w:ind w:left="360"/>
        <w:rPr>
          <w:rFonts w:ascii="Arial" w:hAnsi="Arial" w:cs="Arial"/>
        </w:rPr>
      </w:pPr>
      <w:r w:rsidRPr="008E6818">
        <w:rPr>
          <w:rFonts w:ascii="Arial" w:hAnsi="Arial" w:cs="Arial"/>
        </w:rPr>
        <w:tab/>
      </w:r>
      <w:r w:rsidRPr="008E6818">
        <w:rPr>
          <w:rFonts w:ascii="Arial" w:hAnsi="Arial" w:cs="Arial"/>
        </w:rPr>
        <w:tab/>
        <w:t>Lawrence, KS  66044</w:t>
      </w:r>
    </w:p>
    <w:p w14:paraId="6188E6C7" w14:textId="77777777" w:rsidR="00A245F5" w:rsidRPr="008E6818" w:rsidRDefault="00A245F5" w:rsidP="00A245F5">
      <w:pPr>
        <w:tabs>
          <w:tab w:val="left" w:pos="720"/>
          <w:tab w:val="left" w:pos="4320"/>
        </w:tabs>
        <w:spacing w:after="0" w:line="276" w:lineRule="auto"/>
        <w:ind w:left="720"/>
        <w:rPr>
          <w:rFonts w:ascii="Arial" w:hAnsi="Arial" w:cs="Arial"/>
        </w:rPr>
      </w:pPr>
      <w:r>
        <w:rPr>
          <w:rFonts w:ascii="Arial" w:hAnsi="Arial" w:cs="Arial"/>
          <w:b/>
        </w:rPr>
        <w:t>Electronic Submission:</w:t>
      </w:r>
      <w:r>
        <w:rPr>
          <w:rFonts w:ascii="Arial" w:hAnsi="Arial" w:cs="Arial"/>
          <w:b/>
        </w:rPr>
        <w:tab/>
      </w:r>
      <w:hyperlink r:id="rId10" w:history="1">
        <w:r w:rsidRPr="00D25591">
          <w:rPr>
            <w:rStyle w:val="Hyperlink"/>
            <w:rFonts w:ascii="Arial" w:hAnsi="Arial" w:cs="Arial"/>
            <w:i/>
          </w:rPr>
          <w:t>bcano@lawrenceks.org</w:t>
        </w:r>
      </w:hyperlink>
    </w:p>
    <w:p w14:paraId="5C0A58B4" w14:textId="77777777" w:rsidR="00A245F5" w:rsidRPr="00956650" w:rsidRDefault="00A245F5" w:rsidP="00A245F5">
      <w:pPr>
        <w:spacing w:after="0" w:line="276" w:lineRule="auto"/>
        <w:rPr>
          <w:rFonts w:ascii="Arial" w:hAnsi="Arial" w:cs="Arial"/>
        </w:rPr>
      </w:pPr>
    </w:p>
    <w:p w14:paraId="13F9C743" w14:textId="77777777" w:rsidR="00A245F5" w:rsidRPr="00956650" w:rsidRDefault="00A245F5" w:rsidP="00A245F5">
      <w:pPr>
        <w:spacing w:after="0" w:line="276" w:lineRule="auto"/>
        <w:rPr>
          <w:rFonts w:ascii="Arial" w:hAnsi="Arial" w:cs="Arial"/>
        </w:rPr>
      </w:pPr>
    </w:p>
    <w:p w14:paraId="705E0EF5" w14:textId="77777777" w:rsidR="00A245F5" w:rsidRPr="00956650" w:rsidRDefault="00A245F5" w:rsidP="00A245F5">
      <w:pPr>
        <w:spacing w:after="0" w:line="276" w:lineRule="auto"/>
        <w:rPr>
          <w:rFonts w:ascii="Arial" w:hAnsi="Arial" w:cs="Arial"/>
        </w:rPr>
      </w:pPr>
    </w:p>
    <w:p w14:paraId="6370C0FE" w14:textId="77777777" w:rsidR="00A022AE" w:rsidRDefault="00A245F5" w:rsidP="00A245F5">
      <w:pPr>
        <w:jc w:val="center"/>
        <w:rPr>
          <w:rFonts w:ascii="Arial" w:hAnsi="Arial" w:cs="Arial"/>
          <w:b/>
          <w:i/>
        </w:rPr>
      </w:pPr>
      <w:r w:rsidRPr="000F1D65">
        <w:rPr>
          <w:rFonts w:ascii="Arial" w:hAnsi="Arial" w:cs="Arial"/>
          <w:b/>
          <w:i/>
        </w:rPr>
        <w:t xml:space="preserve">Note: All economic development incentive fees are due when the application </w:t>
      </w:r>
      <w:r>
        <w:rPr>
          <w:rFonts w:ascii="Arial" w:hAnsi="Arial" w:cs="Arial"/>
          <w:b/>
          <w:i/>
        </w:rPr>
        <w:t>package</w:t>
      </w:r>
      <w:r w:rsidRPr="000F1D65">
        <w:rPr>
          <w:rFonts w:ascii="Arial" w:hAnsi="Arial" w:cs="Arial"/>
          <w:b/>
          <w:i/>
        </w:rPr>
        <w:t xml:space="preserve"> </w:t>
      </w:r>
    </w:p>
    <w:p w14:paraId="1D9B6050" w14:textId="5BB762DC" w:rsidR="00420664" w:rsidRPr="00502680" w:rsidRDefault="00A245F5" w:rsidP="00502680">
      <w:pPr>
        <w:jc w:val="center"/>
        <w:rPr>
          <w:rFonts w:ascii="Arial" w:hAnsi="Arial" w:cs="Arial"/>
          <w:b/>
          <w:i/>
        </w:rPr>
      </w:pPr>
      <w:r w:rsidRPr="000F1D65">
        <w:rPr>
          <w:rFonts w:ascii="Arial" w:hAnsi="Arial" w:cs="Arial"/>
          <w:b/>
          <w:i/>
        </w:rPr>
        <w:t xml:space="preserve">is </w:t>
      </w:r>
      <w:r w:rsidR="00A022AE">
        <w:rPr>
          <w:rFonts w:ascii="Arial" w:hAnsi="Arial" w:cs="Arial"/>
          <w:b/>
          <w:i/>
        </w:rPr>
        <w:t>submitted to</w:t>
      </w:r>
      <w:r w:rsidRPr="000F1D65">
        <w:rPr>
          <w:rFonts w:ascii="Arial" w:hAnsi="Arial" w:cs="Arial"/>
          <w:b/>
          <w:i/>
        </w:rPr>
        <w:t xml:space="preserve"> the </w:t>
      </w:r>
      <w:proofErr w:type="gramStart"/>
      <w:r w:rsidRPr="000F1D65">
        <w:rPr>
          <w:rFonts w:ascii="Arial" w:hAnsi="Arial" w:cs="Arial"/>
          <w:b/>
          <w:i/>
        </w:rPr>
        <w:t>City</w:t>
      </w:r>
      <w:proofErr w:type="gramEnd"/>
      <w:r w:rsidRPr="000F1D65">
        <w:rPr>
          <w:rFonts w:ascii="Arial" w:hAnsi="Arial" w:cs="Arial"/>
          <w:b/>
          <w:i/>
        </w:rPr>
        <w:t>.  No application will be accepted until fees have been paid.</w:t>
      </w:r>
    </w:p>
    <w:sectPr w:rsidR="00420664" w:rsidRPr="00502680" w:rsidSect="00956650">
      <w:headerReference w:type="default" r:id="rId11"/>
      <w:footerReference w:type="default" r:id="rId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18EC5" w14:textId="77777777" w:rsidR="00B51500" w:rsidRDefault="00B51500" w:rsidP="00E67424">
      <w:pPr>
        <w:spacing w:after="0" w:line="240" w:lineRule="auto"/>
      </w:pPr>
      <w:r>
        <w:separator/>
      </w:r>
    </w:p>
  </w:endnote>
  <w:endnote w:type="continuationSeparator" w:id="0">
    <w:p w14:paraId="2852653D" w14:textId="77777777" w:rsidR="00B51500" w:rsidRDefault="00B51500" w:rsidP="00E67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9A46A" w14:textId="30A837E0" w:rsidR="0067289D" w:rsidRDefault="0067289D" w:rsidP="0067289D">
    <w:pPr>
      <w:pStyle w:val="Footer"/>
      <w:tabs>
        <w:tab w:val="clear" w:pos="4680"/>
      </w:tabs>
      <w:jc w:val="right"/>
    </w:pPr>
    <w:r w:rsidRPr="0067289D">
      <w:rPr>
        <w:sz w:val="16"/>
        <w:szCs w:val="16"/>
      </w:rPr>
      <w:t>ED Application</w:t>
    </w:r>
    <w:r>
      <w:rPr>
        <w:sz w:val="16"/>
        <w:szCs w:val="16"/>
      </w:rPr>
      <w:t xml:space="preserve"> Form</w:t>
    </w:r>
    <w:r w:rsidRPr="0067289D">
      <w:rPr>
        <w:sz w:val="16"/>
        <w:szCs w:val="16"/>
      </w:rPr>
      <w:t>, 5-15-19</w:t>
    </w:r>
    <w:r>
      <w:tab/>
    </w:r>
    <w:sdt>
      <w:sdtPr>
        <w:id w:val="-1560727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7F89082B" w14:textId="6F3E0A86" w:rsidR="00E67424" w:rsidRDefault="0067289D" w:rsidP="00E67424">
    <w:pPr>
      <w:pStyle w:val="Footer"/>
      <w:tabs>
        <w:tab w:val="clear" w:pos="46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49CC0" w14:textId="77777777" w:rsidR="00B51500" w:rsidRDefault="00B51500" w:rsidP="00E67424">
      <w:pPr>
        <w:spacing w:after="0" w:line="240" w:lineRule="auto"/>
      </w:pPr>
      <w:r>
        <w:separator/>
      </w:r>
    </w:p>
  </w:footnote>
  <w:footnote w:type="continuationSeparator" w:id="0">
    <w:p w14:paraId="0CB7F0C1" w14:textId="77777777" w:rsidR="00B51500" w:rsidRDefault="00B51500" w:rsidP="00E674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A5E3" w14:textId="77777777" w:rsidR="00E67424" w:rsidRDefault="00E67424" w:rsidP="006704B9">
    <w:pPr>
      <w:pStyle w:val="Header"/>
    </w:pPr>
  </w:p>
  <w:p w14:paraId="4956E93B" w14:textId="77777777" w:rsidR="00E67424" w:rsidRDefault="00E674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210FA"/>
    <w:multiLevelType w:val="hybridMultilevel"/>
    <w:tmpl w:val="D4DCA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8A649D"/>
    <w:multiLevelType w:val="hybridMultilevel"/>
    <w:tmpl w:val="DDA21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B46FA5"/>
    <w:multiLevelType w:val="hybridMultilevel"/>
    <w:tmpl w:val="BB16F2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368646271">
    <w:abstractNumId w:val="1"/>
  </w:num>
  <w:num w:numId="2" w16cid:durableId="1861819423">
    <w:abstractNumId w:val="0"/>
  </w:num>
  <w:num w:numId="3" w16cid:durableId="8768171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DC0"/>
    <w:rsid w:val="001202B3"/>
    <w:rsid w:val="00156858"/>
    <w:rsid w:val="001B2294"/>
    <w:rsid w:val="001D0C94"/>
    <w:rsid w:val="00252F32"/>
    <w:rsid w:val="002E0096"/>
    <w:rsid w:val="003222A5"/>
    <w:rsid w:val="003328A0"/>
    <w:rsid w:val="003D6940"/>
    <w:rsid w:val="00420664"/>
    <w:rsid w:val="00430C45"/>
    <w:rsid w:val="004A0D97"/>
    <w:rsid w:val="004C7585"/>
    <w:rsid w:val="004E77EA"/>
    <w:rsid w:val="004F45B4"/>
    <w:rsid w:val="00502680"/>
    <w:rsid w:val="00512DC0"/>
    <w:rsid w:val="00544609"/>
    <w:rsid w:val="0058676B"/>
    <w:rsid w:val="00666CDB"/>
    <w:rsid w:val="006704B9"/>
    <w:rsid w:val="0067289D"/>
    <w:rsid w:val="006949CB"/>
    <w:rsid w:val="006B6577"/>
    <w:rsid w:val="0071570B"/>
    <w:rsid w:val="0084376B"/>
    <w:rsid w:val="00882FD1"/>
    <w:rsid w:val="008E6818"/>
    <w:rsid w:val="00956650"/>
    <w:rsid w:val="0097490D"/>
    <w:rsid w:val="00996598"/>
    <w:rsid w:val="009D17D5"/>
    <w:rsid w:val="009D2FCE"/>
    <w:rsid w:val="00A022AE"/>
    <w:rsid w:val="00A245F5"/>
    <w:rsid w:val="00A37656"/>
    <w:rsid w:val="00A43523"/>
    <w:rsid w:val="00A93516"/>
    <w:rsid w:val="00AB28D3"/>
    <w:rsid w:val="00B51500"/>
    <w:rsid w:val="00B66684"/>
    <w:rsid w:val="00B710AC"/>
    <w:rsid w:val="00BD7337"/>
    <w:rsid w:val="00CF6EE3"/>
    <w:rsid w:val="00DE3A53"/>
    <w:rsid w:val="00E17965"/>
    <w:rsid w:val="00E67424"/>
    <w:rsid w:val="00E76EAA"/>
    <w:rsid w:val="00EB6D2B"/>
    <w:rsid w:val="00F54CF5"/>
    <w:rsid w:val="00F55503"/>
    <w:rsid w:val="00FA236F"/>
    <w:rsid w:val="00FE77F4"/>
    <w:rsid w:val="00FE7F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FA3E"/>
  <w15:chartTrackingRefBased/>
  <w15:docId w15:val="{68E5D2D1-2755-4789-9731-00913510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56650"/>
    <w:rPr>
      <w:color w:val="0000FF"/>
      <w:u w:val="single"/>
    </w:rPr>
  </w:style>
  <w:style w:type="paragraph" w:styleId="ListParagraph">
    <w:name w:val="List Paragraph"/>
    <w:basedOn w:val="Normal"/>
    <w:uiPriority w:val="34"/>
    <w:qFormat/>
    <w:rsid w:val="00956650"/>
    <w:pPr>
      <w:spacing w:after="0" w:line="240" w:lineRule="auto"/>
      <w:ind w:left="720"/>
    </w:pPr>
    <w:rPr>
      <w:rFonts w:ascii="Arial" w:eastAsia="Times New Roman" w:hAnsi="Arial" w:cs="Times New Roman"/>
      <w:spacing w:val="-2"/>
      <w:sz w:val="20"/>
      <w:szCs w:val="20"/>
    </w:rPr>
  </w:style>
  <w:style w:type="character" w:styleId="UnresolvedMention">
    <w:name w:val="Unresolved Mention"/>
    <w:basedOn w:val="DefaultParagraphFont"/>
    <w:uiPriority w:val="99"/>
    <w:semiHidden/>
    <w:unhideWhenUsed/>
    <w:rsid w:val="008E6818"/>
    <w:rPr>
      <w:color w:val="605E5C"/>
      <w:shd w:val="clear" w:color="auto" w:fill="E1DFDD"/>
    </w:rPr>
  </w:style>
  <w:style w:type="paragraph" w:styleId="Header">
    <w:name w:val="header"/>
    <w:basedOn w:val="Normal"/>
    <w:link w:val="HeaderChar"/>
    <w:uiPriority w:val="99"/>
    <w:unhideWhenUsed/>
    <w:rsid w:val="00E674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7424"/>
  </w:style>
  <w:style w:type="paragraph" w:styleId="Footer">
    <w:name w:val="footer"/>
    <w:basedOn w:val="Normal"/>
    <w:link w:val="FooterChar"/>
    <w:uiPriority w:val="99"/>
    <w:unhideWhenUsed/>
    <w:rsid w:val="00E674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7424"/>
  </w:style>
  <w:style w:type="paragraph" w:styleId="Revision">
    <w:name w:val="Revision"/>
    <w:hidden/>
    <w:uiPriority w:val="99"/>
    <w:semiHidden/>
    <w:rsid w:val="00B66684"/>
    <w:pPr>
      <w:spacing w:after="0" w:line="240" w:lineRule="auto"/>
    </w:pPr>
  </w:style>
  <w:style w:type="paragraph" w:styleId="NoSpacing">
    <w:name w:val="No Spacing"/>
    <w:uiPriority w:val="1"/>
    <w:qFormat/>
    <w:rsid w:val="005026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26838">
      <w:bodyDiv w:val="1"/>
      <w:marLeft w:val="0"/>
      <w:marRight w:val="0"/>
      <w:marTop w:val="0"/>
      <w:marBottom w:val="0"/>
      <w:divBdr>
        <w:top w:val="none" w:sz="0" w:space="0" w:color="auto"/>
        <w:left w:val="none" w:sz="0" w:space="0" w:color="auto"/>
        <w:bottom w:val="none" w:sz="0" w:space="0" w:color="auto"/>
        <w:right w:val="none" w:sz="0" w:space="0" w:color="auto"/>
      </w:divBdr>
    </w:div>
    <w:div w:id="281427130">
      <w:bodyDiv w:val="1"/>
      <w:marLeft w:val="0"/>
      <w:marRight w:val="0"/>
      <w:marTop w:val="0"/>
      <w:marBottom w:val="0"/>
      <w:divBdr>
        <w:top w:val="none" w:sz="0" w:space="0" w:color="auto"/>
        <w:left w:val="none" w:sz="0" w:space="0" w:color="auto"/>
        <w:bottom w:val="none" w:sz="0" w:space="0" w:color="auto"/>
        <w:right w:val="none" w:sz="0" w:space="0" w:color="auto"/>
      </w:divBdr>
    </w:div>
    <w:div w:id="1492793006">
      <w:bodyDiv w:val="1"/>
      <w:marLeft w:val="0"/>
      <w:marRight w:val="0"/>
      <w:marTop w:val="0"/>
      <w:marBottom w:val="0"/>
      <w:divBdr>
        <w:top w:val="none" w:sz="0" w:space="0" w:color="auto"/>
        <w:left w:val="none" w:sz="0" w:space="0" w:color="auto"/>
        <w:bottom w:val="none" w:sz="0" w:space="0" w:color="auto"/>
        <w:right w:val="none" w:sz="0" w:space="0" w:color="auto"/>
      </w:divBdr>
    </w:div>
    <w:div w:id="1573005772">
      <w:bodyDiv w:val="1"/>
      <w:marLeft w:val="0"/>
      <w:marRight w:val="0"/>
      <w:marTop w:val="0"/>
      <w:marBottom w:val="0"/>
      <w:divBdr>
        <w:top w:val="none" w:sz="0" w:space="0" w:color="auto"/>
        <w:left w:val="none" w:sz="0" w:space="0" w:color="auto"/>
        <w:bottom w:val="none" w:sz="0" w:space="0" w:color="auto"/>
        <w:right w:val="none" w:sz="0" w:space="0" w:color="auto"/>
      </w:divBdr>
    </w:div>
    <w:div w:id="1781146156">
      <w:bodyDiv w:val="1"/>
      <w:marLeft w:val="0"/>
      <w:marRight w:val="0"/>
      <w:marTop w:val="0"/>
      <w:marBottom w:val="0"/>
      <w:divBdr>
        <w:top w:val="none" w:sz="0" w:space="0" w:color="auto"/>
        <w:left w:val="none" w:sz="0" w:space="0" w:color="auto"/>
        <w:bottom w:val="none" w:sz="0" w:space="0" w:color="auto"/>
        <w:right w:val="none" w:sz="0" w:space="0" w:color="auto"/>
      </w:divBdr>
    </w:div>
    <w:div w:id="1790009129">
      <w:bodyDiv w:val="1"/>
      <w:marLeft w:val="0"/>
      <w:marRight w:val="0"/>
      <w:marTop w:val="0"/>
      <w:marBottom w:val="0"/>
      <w:divBdr>
        <w:top w:val="none" w:sz="0" w:space="0" w:color="auto"/>
        <w:left w:val="none" w:sz="0" w:space="0" w:color="auto"/>
        <w:bottom w:val="none" w:sz="0" w:space="0" w:color="auto"/>
        <w:right w:val="none" w:sz="0" w:space="0" w:color="auto"/>
      </w:divBdr>
    </w:div>
    <w:div w:id="183325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ldridge@douglascountyk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cano@lawarenceks.org"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cano@lawrenceks.org" TargetMode="External"/><Relationship Id="rId4" Type="http://schemas.openxmlformats.org/officeDocument/2006/relationships/webSettings" Target="webSettings.xml"/><Relationship Id="rId9" Type="http://schemas.openxmlformats.org/officeDocument/2006/relationships/hyperlink" Target="mailto:SBartel@ndconline.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2095</Words>
  <Characters>11948</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Crum-Cano</dc:creator>
  <cp:keywords/>
  <dc:description/>
  <cp:lastModifiedBy>Samuel Camp</cp:lastModifiedBy>
  <cp:revision>2</cp:revision>
  <dcterms:created xsi:type="dcterms:W3CDTF">2023-09-12T13:54:00Z</dcterms:created>
  <dcterms:modified xsi:type="dcterms:W3CDTF">2023-09-12T13:54:00Z</dcterms:modified>
</cp:coreProperties>
</file>